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CF55BD9" w14:textId="5195CA5E" w:rsidR="001A33D0" w:rsidRPr="00784A66" w:rsidRDefault="001A33D0" w:rsidP="001A33D0">
      <w:pPr>
        <w:jc w:val="right"/>
        <w:rPr>
          <w:b/>
          <w:sz w:val="28"/>
          <w:szCs w:val="28"/>
          <w:lang w:val="de-CH"/>
        </w:rPr>
      </w:pPr>
      <w:r w:rsidRPr="00784A66">
        <w:rPr>
          <w:b/>
          <w:noProof/>
          <w:sz w:val="28"/>
          <w:szCs w:val="28"/>
          <w:lang w:val="de-CH"/>
        </w:rPr>
        <w:t>ISO #####:</w:t>
      </w:r>
      <w:r w:rsidR="00A0610E">
        <w:rPr>
          <w:b/>
          <w:noProof/>
          <w:sz w:val="28"/>
          <w:szCs w:val="28"/>
          <w:lang w:val="de-CH" w:eastAsia="ja-JP"/>
        </w:rPr>
        <w:t>###</w:t>
      </w:r>
      <w:r w:rsidRPr="00784A66">
        <w:rPr>
          <w:b/>
          <w:noProof/>
          <w:sz w:val="28"/>
          <w:szCs w:val="28"/>
          <w:lang w:val="de-CH"/>
        </w:rPr>
        <w:t>#(</w:t>
      </w:r>
      <w:r w:rsidR="000819CE" w:rsidRPr="00784A66">
        <w:rPr>
          <w:b/>
          <w:noProof/>
          <w:sz w:val="28"/>
          <w:szCs w:val="28"/>
          <w:lang w:val="de-CH"/>
        </w:rPr>
        <w:t>E</w:t>
      </w:r>
      <w:r w:rsidRPr="00784A66">
        <w:rPr>
          <w:b/>
          <w:noProof/>
          <w:sz w:val="28"/>
          <w:szCs w:val="28"/>
          <w:lang w:val="de-CH"/>
        </w:rPr>
        <w:t>)</w:t>
      </w:r>
    </w:p>
    <w:p w14:paraId="0BD16296" w14:textId="0FAB3287" w:rsidR="001A33D0" w:rsidRPr="006B6FB5" w:rsidRDefault="001A33D0" w:rsidP="001A33D0">
      <w:pPr>
        <w:jc w:val="right"/>
        <w:rPr>
          <w:lang w:val="de-CH"/>
        </w:rPr>
      </w:pPr>
      <w:r w:rsidRPr="006B6FB5">
        <w:rPr>
          <w:noProof/>
          <w:lang w:val="de-CH"/>
        </w:rPr>
        <w:t>ISO </w:t>
      </w:r>
      <w:r w:rsidRPr="006B6FB5">
        <w:rPr>
          <w:lang w:val="de-CH"/>
        </w:rPr>
        <w:t>TC </w:t>
      </w:r>
      <w:r w:rsidR="000819CE" w:rsidRPr="006B6FB5">
        <w:rPr>
          <w:noProof/>
          <w:lang w:val="de-CH"/>
        </w:rPr>
        <w:t>20</w:t>
      </w:r>
      <w:r w:rsidRPr="006B6FB5">
        <w:rPr>
          <w:lang w:val="de-CH"/>
        </w:rPr>
        <w:t>/SC </w:t>
      </w:r>
      <w:r w:rsidR="000819CE" w:rsidRPr="006B6FB5">
        <w:rPr>
          <w:noProof/>
          <w:lang w:val="de-CH"/>
        </w:rPr>
        <w:t>14</w:t>
      </w:r>
      <w:r w:rsidRPr="006B6FB5">
        <w:rPr>
          <w:lang w:val="de-CH"/>
        </w:rPr>
        <w:t>/WG </w:t>
      </w:r>
      <w:r w:rsidR="000819CE" w:rsidRPr="006B6FB5">
        <w:rPr>
          <w:lang w:val="de-CH"/>
        </w:rPr>
        <w:t>1</w:t>
      </w:r>
    </w:p>
    <w:p w14:paraId="7ABFC44B" w14:textId="619087BB" w:rsidR="001A33D0" w:rsidRPr="00BC394B" w:rsidRDefault="000F0E7A" w:rsidP="001A33D0">
      <w:pPr>
        <w:spacing w:after="2000"/>
        <w:jc w:val="right"/>
      </w:pPr>
      <w:r>
        <w:t>Date</w:t>
      </w:r>
      <w:r w:rsidR="001A33D0" w:rsidRPr="00BC394B">
        <w:t xml:space="preserve">: </w:t>
      </w:r>
      <w:r w:rsidR="000819CE">
        <w:rPr>
          <w:noProof/>
        </w:rPr>
        <w:t>202</w:t>
      </w:r>
      <w:r w:rsidR="003672FA">
        <w:rPr>
          <w:noProof/>
        </w:rPr>
        <w:t>4</w:t>
      </w:r>
      <w:r>
        <w:rPr>
          <w:noProof/>
        </w:rPr>
        <w:t>-</w:t>
      </w:r>
      <w:r w:rsidR="000819CE">
        <w:rPr>
          <w:noProof/>
        </w:rPr>
        <w:t>0</w:t>
      </w:r>
      <w:r w:rsidR="00C8409E">
        <w:rPr>
          <w:noProof/>
        </w:rPr>
        <w:t>3</w:t>
      </w:r>
      <w:r>
        <w:rPr>
          <w:noProof/>
        </w:rPr>
        <w:t>-</w:t>
      </w:r>
      <w:r w:rsidR="003672FA">
        <w:rPr>
          <w:noProof/>
        </w:rPr>
        <w:t>0</w:t>
      </w:r>
      <w:r w:rsidR="000819CE">
        <w:rPr>
          <w:noProof/>
        </w:rPr>
        <w:t>1</w:t>
      </w:r>
    </w:p>
    <w:p w14:paraId="29DA6D1B" w14:textId="7FD2BA33" w:rsidR="001A33D0" w:rsidRPr="00BC394B" w:rsidRDefault="000819CE" w:rsidP="001A33D0">
      <w:pPr>
        <w:spacing w:line="360" w:lineRule="atLeast"/>
        <w:jc w:val="left"/>
        <w:rPr>
          <w:b/>
          <w:sz w:val="32"/>
          <w:szCs w:val="32"/>
        </w:rPr>
      </w:pPr>
      <w:r w:rsidRPr="003601E6">
        <w:rPr>
          <w:rFonts w:hint="eastAsia"/>
          <w:b/>
          <w:bCs/>
          <w:sz w:val="32"/>
          <w:szCs w:val="32"/>
          <w:lang w:eastAsia="ja-JP"/>
        </w:rPr>
        <w:t>Space systems</w:t>
      </w:r>
      <w:r w:rsidRPr="003601E6">
        <w:rPr>
          <w:b/>
          <w:bCs/>
          <w:sz w:val="32"/>
          <w:szCs w:val="32"/>
        </w:rPr>
        <w:t xml:space="preserve"> </w:t>
      </w:r>
      <w:r w:rsidR="001A33D0" w:rsidRPr="003601E6">
        <w:rPr>
          <w:b/>
          <w:bCs/>
          <w:sz w:val="32"/>
          <w:szCs w:val="32"/>
        </w:rPr>
        <w:t xml:space="preserve">— </w:t>
      </w:r>
      <w:r w:rsidR="000C31F4">
        <w:rPr>
          <w:rFonts w:hint="eastAsia"/>
          <w:b/>
          <w:bCs/>
          <w:sz w:val="32"/>
          <w:szCs w:val="32"/>
          <w:lang w:eastAsia="ja-JP"/>
        </w:rPr>
        <w:t>Contemporary l</w:t>
      </w:r>
      <w:r w:rsidR="00784A66">
        <w:rPr>
          <w:rFonts w:hint="eastAsia"/>
          <w:b/>
          <w:bCs/>
          <w:sz w:val="32"/>
          <w:szCs w:val="32"/>
          <w:lang w:eastAsia="ja-JP"/>
        </w:rPr>
        <w:t>una</w:t>
      </w:r>
      <w:r w:rsidR="00EE56E8">
        <w:rPr>
          <w:b/>
          <w:bCs/>
          <w:sz w:val="32"/>
          <w:szCs w:val="32"/>
          <w:lang w:eastAsia="ja-JP"/>
        </w:rPr>
        <w:t>r</w:t>
      </w:r>
      <w:r w:rsidR="004C7C28">
        <w:rPr>
          <w:b/>
          <w:bCs/>
          <w:sz w:val="32"/>
          <w:szCs w:val="32"/>
          <w:lang w:eastAsia="ja-JP"/>
        </w:rPr>
        <w:t xml:space="preserve"> </w:t>
      </w:r>
      <w:r w:rsidR="00AD5990">
        <w:rPr>
          <w:b/>
          <w:bCs/>
          <w:sz w:val="32"/>
          <w:szCs w:val="32"/>
          <w:lang w:eastAsia="ja-JP"/>
        </w:rPr>
        <w:t xml:space="preserve">reference </w:t>
      </w:r>
      <w:r w:rsidR="00784A66">
        <w:rPr>
          <w:b/>
          <w:bCs/>
          <w:sz w:val="32"/>
          <w:szCs w:val="32"/>
          <w:lang w:eastAsia="ja-JP"/>
        </w:rPr>
        <w:t>system</w:t>
      </w:r>
    </w:p>
    <w:p w14:paraId="3B986207" w14:textId="77777777" w:rsidR="001A33D0" w:rsidRPr="004C7C28" w:rsidRDefault="001A33D0" w:rsidP="001A33D0">
      <w:pPr>
        <w:spacing w:before="2000"/>
      </w:pPr>
    </w:p>
    <w:p w14:paraId="5FF56961" w14:textId="368206F3" w:rsidR="001A33D0" w:rsidRPr="006B6FB5" w:rsidRDefault="001B6B23" w:rsidP="003672FA">
      <w:pPr>
        <w:pBdr>
          <w:top w:val="single" w:sz="4" w:space="1" w:color="auto"/>
          <w:left w:val="single" w:sz="4" w:space="4" w:color="auto"/>
          <w:bottom w:val="single" w:sz="4" w:space="1" w:color="auto"/>
          <w:right w:val="single" w:sz="4" w:space="4" w:color="auto"/>
        </w:pBdr>
        <w:ind w:left="85" w:right="85"/>
        <w:jc w:val="center"/>
        <w:rPr>
          <w:i/>
          <w:iCs/>
          <w:sz w:val="80"/>
          <w:szCs w:val="80"/>
        </w:rPr>
      </w:pPr>
      <w:r w:rsidRPr="006B6FB5">
        <w:rPr>
          <w:i/>
          <w:iCs/>
          <w:sz w:val="80"/>
          <w:szCs w:val="80"/>
        </w:rPr>
        <w:t>Preliminary Work Item</w:t>
      </w:r>
    </w:p>
    <w:p w14:paraId="64D888F9" w14:textId="77777777" w:rsidR="001A33D0" w:rsidRPr="00BC394B" w:rsidRDefault="001A33D0" w:rsidP="001A33D0"/>
    <w:p w14:paraId="620BB762" w14:textId="5948252B" w:rsidR="001A33D0" w:rsidRPr="00BC394B" w:rsidRDefault="001A33D0" w:rsidP="001A33D0">
      <w:pPr>
        <w:pBdr>
          <w:top w:val="single" w:sz="4" w:space="1" w:color="auto"/>
          <w:left w:val="single" w:sz="4" w:space="4" w:color="auto"/>
          <w:bottom w:val="single" w:sz="4" w:space="1" w:color="auto"/>
          <w:right w:val="single" w:sz="4" w:space="4" w:color="auto"/>
        </w:pBdr>
        <w:ind w:left="85" w:right="85"/>
        <w:jc w:val="center"/>
        <w:rPr>
          <w:b/>
          <w:sz w:val="20"/>
        </w:rPr>
      </w:pPr>
      <w:r w:rsidRPr="00BC394B">
        <w:rPr>
          <w:b/>
          <w:sz w:val="20"/>
        </w:rPr>
        <w:t xml:space="preserve">Warning for </w:t>
      </w:r>
      <w:r w:rsidR="000819CE">
        <w:rPr>
          <w:b/>
          <w:sz w:val="20"/>
        </w:rPr>
        <w:t>draft document</w:t>
      </w:r>
      <w:r w:rsidRPr="00BC394B">
        <w:rPr>
          <w:b/>
          <w:sz w:val="20"/>
        </w:rPr>
        <w:t>s</w:t>
      </w:r>
    </w:p>
    <w:p w14:paraId="76871F43" w14:textId="77777777" w:rsidR="001A33D0" w:rsidRPr="00BC394B" w:rsidRDefault="001A33D0" w:rsidP="001A33D0">
      <w:pPr>
        <w:pBdr>
          <w:top w:val="single" w:sz="4" w:space="1" w:color="auto"/>
          <w:left w:val="single" w:sz="4" w:space="4" w:color="auto"/>
          <w:bottom w:val="single" w:sz="4" w:space="1" w:color="auto"/>
          <w:right w:val="single" w:sz="4" w:space="4" w:color="auto"/>
        </w:pBdr>
        <w:ind w:left="85" w:right="85"/>
        <w:rPr>
          <w:bCs/>
          <w:sz w:val="20"/>
        </w:rPr>
      </w:pPr>
      <w:r w:rsidRPr="00BC394B">
        <w:rPr>
          <w:bCs/>
          <w:sz w:val="20"/>
        </w:rPr>
        <w:t>This document is not an ISO International Standard. It is distributed for review and comment. It is subject to change without notice and may not be referred to as an International Standard.</w:t>
      </w:r>
    </w:p>
    <w:p w14:paraId="38C7466D" w14:textId="77777777" w:rsidR="001A33D0" w:rsidRPr="00BC394B" w:rsidRDefault="001A33D0" w:rsidP="001A33D0">
      <w:pPr>
        <w:pBdr>
          <w:top w:val="single" w:sz="4" w:space="1" w:color="auto"/>
          <w:left w:val="single" w:sz="4" w:space="4" w:color="auto"/>
          <w:bottom w:val="single" w:sz="4" w:space="1" w:color="auto"/>
          <w:right w:val="single" w:sz="4" w:space="4" w:color="auto"/>
        </w:pBdr>
        <w:ind w:left="85" w:right="85"/>
        <w:rPr>
          <w:sz w:val="20"/>
        </w:rPr>
      </w:pPr>
      <w:r w:rsidRPr="00BC394B">
        <w:rPr>
          <w:bCs/>
          <w:sz w:val="20"/>
        </w:rPr>
        <w:t>Recipients of this draft are invited to submit, with their comments, notification of any relevant patent rights of which they are aware and to provide supporting documentation.</w:t>
      </w:r>
    </w:p>
    <w:p w14:paraId="4FE58B74" w14:textId="77777777" w:rsidR="00ED5FAB" w:rsidRDefault="00ED5FAB" w:rsidP="00DF6AAF">
      <w:pPr>
        <w:pStyle w:val="af0"/>
      </w:pPr>
    </w:p>
    <w:p w14:paraId="346D9E20" w14:textId="77777777" w:rsidR="001A33D0" w:rsidRPr="00BC394B" w:rsidRDefault="001A33D0" w:rsidP="00DF6AAF">
      <w:pPr>
        <w:pStyle w:val="af0"/>
      </w:pPr>
    </w:p>
    <w:p w14:paraId="6C57FE93" w14:textId="77777777" w:rsidR="001A33D0" w:rsidRPr="00BC394B" w:rsidRDefault="001A33D0" w:rsidP="00DF6AAF">
      <w:pPr>
        <w:pStyle w:val="af0"/>
        <w:sectPr w:rsidR="001A33D0" w:rsidRPr="00BC394B" w:rsidSect="00CE3FCD">
          <w:headerReference w:type="even" r:id="rId11"/>
          <w:footerReference w:type="even" r:id="rId12"/>
          <w:footerReference w:type="default" r:id="rId13"/>
          <w:type w:val="oddPage"/>
          <w:pgSz w:w="11906" w:h="16838" w:code="9"/>
          <w:pgMar w:top="794" w:right="737" w:bottom="284" w:left="851" w:header="709" w:footer="0" w:gutter="567"/>
          <w:cols w:space="720"/>
        </w:sectPr>
      </w:pPr>
    </w:p>
    <w:p w14:paraId="06CE3C26" w14:textId="01B5AE0B" w:rsidR="001A33D0" w:rsidRPr="00BC394B" w:rsidRDefault="001A33D0" w:rsidP="001A33D0">
      <w:pPr>
        <w:pStyle w:val="zzCopyright"/>
        <w:pageBreakBefore/>
        <w:pBdr>
          <w:top w:val="single" w:sz="4" w:space="1" w:color="auto"/>
          <w:left w:val="single" w:sz="4" w:space="4" w:color="auto"/>
          <w:bottom w:val="none" w:sz="0" w:space="0" w:color="auto"/>
          <w:right w:val="single" w:sz="4" w:space="4" w:color="auto"/>
        </w:pBdr>
        <w:autoSpaceDE w:val="0"/>
        <w:autoSpaceDN w:val="0"/>
        <w:adjustRightInd w:val="0"/>
        <w:spacing w:before="40"/>
        <w:ind w:left="102" w:right="102"/>
        <w:jc w:val="left"/>
        <w:rPr>
          <w:color w:val="auto"/>
        </w:rPr>
      </w:pPr>
      <w:r w:rsidRPr="00BC394B">
        <w:rPr>
          <w:color w:val="auto"/>
        </w:rPr>
        <w:lastRenderedPageBreak/>
        <w:t>© ISO 20</w:t>
      </w:r>
      <w:r w:rsidR="000819CE">
        <w:rPr>
          <w:color w:val="auto"/>
        </w:rPr>
        <w:t>2</w:t>
      </w:r>
      <w:r w:rsidR="00AF72BF">
        <w:rPr>
          <w:color w:val="auto"/>
        </w:rPr>
        <w:t>4</w:t>
      </w:r>
    </w:p>
    <w:p w14:paraId="30E64344" w14:textId="77777777" w:rsidR="001A33D0" w:rsidRPr="00BC394B"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ind w:left="102" w:right="102"/>
        <w:rPr>
          <w:color w:val="auto"/>
          <w:sz w:val="20"/>
        </w:rPr>
      </w:pPr>
      <w:r w:rsidRPr="00BC394B">
        <w:rPr>
          <w:color w:val="auto"/>
          <w:sz w:val="20"/>
        </w:rPr>
        <w:t>All rights reserved. Unless otherwise specified, or required in the context of its implementation, no part of this publication may be reproduced or utilized otherwise in any form or by any means, electronic or mechanical, including photocopying, or posting on the internet or an intranet, without prior written permission. Permission can be requested from either ISO at the address below or ISO’s member body in the country of the requester.</w:t>
      </w:r>
    </w:p>
    <w:p w14:paraId="0CAF49CB" w14:textId="77777777" w:rsidR="001A33D0" w:rsidRPr="00BC394B" w:rsidRDefault="001A33D0"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BC394B">
        <w:rPr>
          <w:color w:val="auto"/>
          <w:sz w:val="20"/>
        </w:rPr>
        <w:t>ISO copyright office</w:t>
      </w:r>
    </w:p>
    <w:p w14:paraId="3BAEAC2A" w14:textId="77777777" w:rsidR="001A33D0" w:rsidRPr="00BC394B"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BC394B">
        <w:rPr>
          <w:color w:val="auto"/>
          <w:sz w:val="20"/>
        </w:rPr>
        <w:t>CP 401</w:t>
      </w:r>
      <w:r w:rsidR="001A33D0" w:rsidRPr="00BC394B">
        <w:rPr>
          <w:color w:val="auto"/>
          <w:sz w:val="20"/>
        </w:rPr>
        <w:t xml:space="preserve"> • </w:t>
      </w:r>
      <w:r w:rsidRPr="00BC394B">
        <w:rPr>
          <w:color w:val="auto"/>
          <w:sz w:val="20"/>
        </w:rPr>
        <w:t>Ch. de Blandonnet 8</w:t>
      </w:r>
    </w:p>
    <w:p w14:paraId="370FA2AC" w14:textId="77777777" w:rsidR="001A33D0" w:rsidRPr="00BC394B" w:rsidRDefault="001A33D0"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rPr>
      </w:pPr>
      <w:r w:rsidRPr="00BC394B">
        <w:rPr>
          <w:color w:val="auto"/>
          <w:sz w:val="20"/>
        </w:rPr>
        <w:t>CH-1214 Vernier, Geneva</w:t>
      </w:r>
    </w:p>
    <w:p w14:paraId="6DE06B09" w14:textId="77777777" w:rsidR="001A33D0" w:rsidRPr="00DF121D"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lang w:val="en-US"/>
        </w:rPr>
      </w:pPr>
      <w:r w:rsidRPr="00DF121D">
        <w:rPr>
          <w:color w:val="auto"/>
          <w:sz w:val="20"/>
          <w:lang w:val="en-US"/>
        </w:rPr>
        <w:t xml:space="preserve">Phone: </w:t>
      </w:r>
      <w:r w:rsidR="001A33D0" w:rsidRPr="00DF121D">
        <w:rPr>
          <w:color w:val="auto"/>
          <w:sz w:val="20"/>
          <w:lang w:val="en-US"/>
        </w:rPr>
        <w:t>+41 22 749 01 11</w:t>
      </w:r>
    </w:p>
    <w:p w14:paraId="55772E35" w14:textId="77777777" w:rsidR="001A33D0" w:rsidRPr="00ED0975" w:rsidRDefault="00BC394B" w:rsidP="001A33D0">
      <w:pPr>
        <w:pStyle w:val="zzCopyright"/>
        <w:pBdr>
          <w:top w:val="none" w:sz="0" w:space="0" w:color="auto"/>
          <w:left w:val="single" w:sz="4" w:space="4" w:color="auto"/>
          <w:bottom w:val="none" w:sz="0" w:space="0" w:color="auto"/>
          <w:right w:val="single" w:sz="4" w:space="4" w:color="auto"/>
        </w:pBdr>
        <w:autoSpaceDE w:val="0"/>
        <w:autoSpaceDN w:val="0"/>
        <w:adjustRightInd w:val="0"/>
        <w:spacing w:after="0"/>
        <w:ind w:left="102" w:right="102" w:firstLine="403"/>
        <w:rPr>
          <w:color w:val="auto"/>
          <w:sz w:val="20"/>
          <w:lang w:val="de-DE"/>
        </w:rPr>
      </w:pPr>
      <w:r w:rsidRPr="00ED0975">
        <w:rPr>
          <w:color w:val="auto"/>
          <w:sz w:val="20"/>
          <w:lang w:val="de-DE"/>
        </w:rPr>
        <w:t xml:space="preserve">Email: </w:t>
      </w:r>
      <w:r w:rsidR="001A33D0" w:rsidRPr="00ED0975">
        <w:rPr>
          <w:color w:val="auto"/>
          <w:sz w:val="20"/>
          <w:lang w:val="de-DE"/>
        </w:rPr>
        <w:t>copyright@iso.org</w:t>
      </w:r>
    </w:p>
    <w:p w14:paraId="58347D7F" w14:textId="77777777" w:rsidR="00BC394B" w:rsidRPr="00ED0975" w:rsidRDefault="00BC394B" w:rsidP="00BC394B">
      <w:pPr>
        <w:pStyle w:val="zzCopyright"/>
        <w:pBdr>
          <w:top w:val="none" w:sz="0" w:space="0" w:color="auto"/>
          <w:left w:val="single" w:sz="4" w:space="4" w:color="auto"/>
          <w:bottom w:val="single" w:sz="4" w:space="1" w:color="auto"/>
          <w:right w:val="single" w:sz="4" w:space="4" w:color="auto"/>
        </w:pBdr>
        <w:autoSpaceDE w:val="0"/>
        <w:autoSpaceDN w:val="0"/>
        <w:adjustRightInd w:val="0"/>
        <w:ind w:left="102" w:right="102" w:firstLine="403"/>
        <w:rPr>
          <w:color w:val="auto"/>
          <w:sz w:val="20"/>
          <w:lang w:val="de-DE"/>
        </w:rPr>
      </w:pPr>
      <w:r w:rsidRPr="00ED0975">
        <w:rPr>
          <w:color w:val="auto"/>
          <w:sz w:val="20"/>
          <w:lang w:val="de-DE"/>
        </w:rPr>
        <w:t>Website: www.iso.org</w:t>
      </w:r>
    </w:p>
    <w:p w14:paraId="70BF4D98" w14:textId="77777777" w:rsidR="001A33D0" w:rsidRPr="00ED0975" w:rsidRDefault="00BC394B" w:rsidP="00BC394B">
      <w:pPr>
        <w:pStyle w:val="zzCopyright"/>
        <w:pBdr>
          <w:top w:val="none" w:sz="0" w:space="0" w:color="auto"/>
          <w:left w:val="single" w:sz="4" w:space="4" w:color="auto"/>
          <w:bottom w:val="single" w:sz="4" w:space="1" w:color="auto"/>
          <w:right w:val="single" w:sz="4" w:space="4" w:color="auto"/>
        </w:pBdr>
        <w:autoSpaceDE w:val="0"/>
        <w:autoSpaceDN w:val="0"/>
        <w:adjustRightInd w:val="0"/>
        <w:ind w:left="102" w:right="102"/>
        <w:rPr>
          <w:color w:val="auto"/>
          <w:sz w:val="20"/>
          <w:lang w:val="de-DE"/>
        </w:rPr>
      </w:pPr>
      <w:r w:rsidRPr="00ED0975">
        <w:rPr>
          <w:color w:val="auto"/>
          <w:sz w:val="20"/>
          <w:lang w:val="de-DE"/>
        </w:rPr>
        <w:t>Published in Switzerland</w:t>
      </w:r>
    </w:p>
    <w:p w14:paraId="7610C5F6" w14:textId="77777777" w:rsidR="001A33D0" w:rsidRPr="00BC394B" w:rsidRDefault="001A33D0" w:rsidP="001A33D0">
      <w:pPr>
        <w:pStyle w:val="zzContents"/>
        <w:spacing w:before="0"/>
      </w:pPr>
      <w:r w:rsidRPr="00BC394B">
        <w:lastRenderedPageBreak/>
        <w:t>Contents</w:t>
      </w:r>
    </w:p>
    <w:p w14:paraId="43FCE5BF" w14:textId="6B8AB86D" w:rsidR="00C8409E" w:rsidRDefault="0054733A">
      <w:pPr>
        <w:pStyle w:val="11"/>
        <w:rPr>
          <w:rFonts w:asciiTheme="minorHAnsi" w:hAnsiTheme="minorHAnsi" w:cstheme="minorBidi"/>
          <w:b w:val="0"/>
          <w:noProof/>
          <w:kern w:val="2"/>
          <w:szCs w:val="24"/>
          <w:lang w:val="en-US" w:eastAsia="ja-JP"/>
          <w14:ligatures w14:val="standardContextual"/>
        </w:rPr>
      </w:pPr>
      <w:r w:rsidRPr="00BC394B">
        <w:fldChar w:fldCharType="begin"/>
      </w:r>
      <w:r w:rsidRPr="00BC394B">
        <w:instrText xml:space="preserve"> TOC \o "</w:instrText>
      </w:r>
      <w:r w:rsidR="002C453D">
        <w:instrText>1</w:instrText>
      </w:r>
      <w:r w:rsidRPr="00BC394B">
        <w:instrText xml:space="preserve">-3" \h \z \t "Heading 1;1;ANNEX;1;Biblio Title;1;Foreword Title;1;Intro Title;1" </w:instrText>
      </w:r>
      <w:r w:rsidRPr="00BC394B">
        <w:fldChar w:fldCharType="separate"/>
      </w:r>
      <w:hyperlink w:anchor="_Toc160604346" w:history="1">
        <w:r w:rsidR="00C8409E" w:rsidRPr="00F178D2">
          <w:rPr>
            <w:rStyle w:val="ae"/>
            <w:noProof/>
          </w:rPr>
          <w:t>Foreword</w:t>
        </w:r>
        <w:r w:rsidR="00C8409E">
          <w:rPr>
            <w:noProof/>
            <w:webHidden/>
          </w:rPr>
          <w:tab/>
        </w:r>
        <w:r w:rsidR="00C8409E">
          <w:rPr>
            <w:noProof/>
            <w:webHidden/>
          </w:rPr>
          <w:fldChar w:fldCharType="begin"/>
        </w:r>
        <w:r w:rsidR="00C8409E">
          <w:rPr>
            <w:noProof/>
            <w:webHidden/>
          </w:rPr>
          <w:instrText xml:space="preserve"> PAGEREF _Toc160604346 \h </w:instrText>
        </w:r>
        <w:r w:rsidR="00C8409E">
          <w:rPr>
            <w:noProof/>
            <w:webHidden/>
          </w:rPr>
        </w:r>
        <w:r w:rsidR="00C8409E">
          <w:rPr>
            <w:noProof/>
            <w:webHidden/>
          </w:rPr>
          <w:fldChar w:fldCharType="separate"/>
        </w:r>
        <w:r w:rsidR="00C8409E">
          <w:rPr>
            <w:noProof/>
            <w:webHidden/>
          </w:rPr>
          <w:t>iv</w:t>
        </w:r>
        <w:r w:rsidR="00C8409E">
          <w:rPr>
            <w:noProof/>
            <w:webHidden/>
          </w:rPr>
          <w:fldChar w:fldCharType="end"/>
        </w:r>
      </w:hyperlink>
    </w:p>
    <w:p w14:paraId="5806A521" w14:textId="16BE5BAB" w:rsidR="00C8409E" w:rsidRDefault="00C8409E">
      <w:pPr>
        <w:pStyle w:val="11"/>
        <w:rPr>
          <w:rFonts w:asciiTheme="minorHAnsi" w:hAnsiTheme="minorHAnsi" w:cstheme="minorBidi"/>
          <w:b w:val="0"/>
          <w:noProof/>
          <w:kern w:val="2"/>
          <w:szCs w:val="24"/>
          <w:lang w:val="en-US" w:eastAsia="ja-JP"/>
          <w14:ligatures w14:val="standardContextual"/>
        </w:rPr>
      </w:pPr>
      <w:hyperlink w:anchor="_Toc160604347" w:history="1">
        <w:r w:rsidRPr="00F178D2">
          <w:rPr>
            <w:rStyle w:val="ae"/>
            <w:noProof/>
          </w:rPr>
          <w:t>Introduction</w:t>
        </w:r>
        <w:r>
          <w:rPr>
            <w:noProof/>
            <w:webHidden/>
          </w:rPr>
          <w:tab/>
        </w:r>
        <w:r>
          <w:rPr>
            <w:noProof/>
            <w:webHidden/>
          </w:rPr>
          <w:fldChar w:fldCharType="begin"/>
        </w:r>
        <w:r>
          <w:rPr>
            <w:noProof/>
            <w:webHidden/>
          </w:rPr>
          <w:instrText xml:space="preserve"> PAGEREF _Toc160604347 \h </w:instrText>
        </w:r>
        <w:r>
          <w:rPr>
            <w:noProof/>
            <w:webHidden/>
          </w:rPr>
        </w:r>
        <w:r>
          <w:rPr>
            <w:noProof/>
            <w:webHidden/>
          </w:rPr>
          <w:fldChar w:fldCharType="separate"/>
        </w:r>
        <w:r>
          <w:rPr>
            <w:noProof/>
            <w:webHidden/>
          </w:rPr>
          <w:t>v</w:t>
        </w:r>
        <w:r>
          <w:rPr>
            <w:noProof/>
            <w:webHidden/>
          </w:rPr>
          <w:fldChar w:fldCharType="end"/>
        </w:r>
      </w:hyperlink>
    </w:p>
    <w:p w14:paraId="11F9CD8A" w14:textId="36ECCB55" w:rsidR="00C8409E" w:rsidRDefault="00C8409E">
      <w:pPr>
        <w:pStyle w:val="11"/>
        <w:rPr>
          <w:rFonts w:asciiTheme="minorHAnsi" w:hAnsiTheme="minorHAnsi" w:cstheme="minorBidi"/>
          <w:b w:val="0"/>
          <w:noProof/>
          <w:kern w:val="2"/>
          <w:szCs w:val="24"/>
          <w:lang w:val="en-US" w:eastAsia="ja-JP"/>
          <w14:ligatures w14:val="standardContextual"/>
        </w:rPr>
      </w:pPr>
      <w:hyperlink w:anchor="_Toc160604348" w:history="1">
        <w:r w:rsidRPr="00F178D2">
          <w:rPr>
            <w:rStyle w:val="ae"/>
            <w:noProof/>
          </w:rPr>
          <w:t>1</w:t>
        </w:r>
        <w:r>
          <w:rPr>
            <w:rFonts w:asciiTheme="minorHAnsi" w:hAnsiTheme="minorHAnsi" w:cstheme="minorBidi"/>
            <w:b w:val="0"/>
            <w:noProof/>
            <w:kern w:val="2"/>
            <w:szCs w:val="24"/>
            <w:lang w:val="en-US" w:eastAsia="ja-JP"/>
            <w14:ligatures w14:val="standardContextual"/>
          </w:rPr>
          <w:tab/>
        </w:r>
        <w:r w:rsidRPr="00F178D2">
          <w:rPr>
            <w:rStyle w:val="ae"/>
            <w:noProof/>
          </w:rPr>
          <w:t>Scope</w:t>
        </w:r>
        <w:r>
          <w:rPr>
            <w:noProof/>
            <w:webHidden/>
          </w:rPr>
          <w:tab/>
        </w:r>
        <w:r>
          <w:rPr>
            <w:noProof/>
            <w:webHidden/>
          </w:rPr>
          <w:fldChar w:fldCharType="begin"/>
        </w:r>
        <w:r>
          <w:rPr>
            <w:noProof/>
            <w:webHidden/>
          </w:rPr>
          <w:instrText xml:space="preserve"> PAGEREF _Toc160604348 \h </w:instrText>
        </w:r>
        <w:r>
          <w:rPr>
            <w:noProof/>
            <w:webHidden/>
          </w:rPr>
        </w:r>
        <w:r>
          <w:rPr>
            <w:noProof/>
            <w:webHidden/>
          </w:rPr>
          <w:fldChar w:fldCharType="separate"/>
        </w:r>
        <w:r>
          <w:rPr>
            <w:noProof/>
            <w:webHidden/>
          </w:rPr>
          <w:t>1</w:t>
        </w:r>
        <w:r>
          <w:rPr>
            <w:noProof/>
            <w:webHidden/>
          </w:rPr>
          <w:fldChar w:fldCharType="end"/>
        </w:r>
      </w:hyperlink>
    </w:p>
    <w:p w14:paraId="374EE5D9" w14:textId="1CA03BBD" w:rsidR="00C8409E" w:rsidRDefault="00C8409E">
      <w:pPr>
        <w:pStyle w:val="11"/>
        <w:rPr>
          <w:rFonts w:asciiTheme="minorHAnsi" w:hAnsiTheme="minorHAnsi" w:cstheme="minorBidi"/>
          <w:b w:val="0"/>
          <w:noProof/>
          <w:kern w:val="2"/>
          <w:szCs w:val="24"/>
          <w:lang w:val="en-US" w:eastAsia="ja-JP"/>
          <w14:ligatures w14:val="standardContextual"/>
        </w:rPr>
      </w:pPr>
      <w:hyperlink w:anchor="_Toc160604349" w:history="1">
        <w:r w:rsidRPr="00F178D2">
          <w:rPr>
            <w:rStyle w:val="ae"/>
            <w:noProof/>
          </w:rPr>
          <w:t>2</w:t>
        </w:r>
        <w:r>
          <w:rPr>
            <w:rFonts w:asciiTheme="minorHAnsi" w:hAnsiTheme="minorHAnsi" w:cstheme="minorBidi"/>
            <w:b w:val="0"/>
            <w:noProof/>
            <w:kern w:val="2"/>
            <w:szCs w:val="24"/>
            <w:lang w:val="en-US" w:eastAsia="ja-JP"/>
            <w14:ligatures w14:val="standardContextual"/>
          </w:rPr>
          <w:tab/>
        </w:r>
        <w:r w:rsidRPr="00F178D2">
          <w:rPr>
            <w:rStyle w:val="ae"/>
            <w:noProof/>
          </w:rPr>
          <w:t>Normative references</w:t>
        </w:r>
        <w:r>
          <w:rPr>
            <w:noProof/>
            <w:webHidden/>
          </w:rPr>
          <w:tab/>
        </w:r>
        <w:r>
          <w:rPr>
            <w:noProof/>
            <w:webHidden/>
          </w:rPr>
          <w:fldChar w:fldCharType="begin"/>
        </w:r>
        <w:r>
          <w:rPr>
            <w:noProof/>
            <w:webHidden/>
          </w:rPr>
          <w:instrText xml:space="preserve"> PAGEREF _Toc160604349 \h </w:instrText>
        </w:r>
        <w:r>
          <w:rPr>
            <w:noProof/>
            <w:webHidden/>
          </w:rPr>
        </w:r>
        <w:r>
          <w:rPr>
            <w:noProof/>
            <w:webHidden/>
          </w:rPr>
          <w:fldChar w:fldCharType="separate"/>
        </w:r>
        <w:r>
          <w:rPr>
            <w:noProof/>
            <w:webHidden/>
          </w:rPr>
          <w:t>1</w:t>
        </w:r>
        <w:r>
          <w:rPr>
            <w:noProof/>
            <w:webHidden/>
          </w:rPr>
          <w:fldChar w:fldCharType="end"/>
        </w:r>
      </w:hyperlink>
    </w:p>
    <w:p w14:paraId="68D490F1" w14:textId="683E0E58" w:rsidR="00C8409E" w:rsidRDefault="00C8409E">
      <w:pPr>
        <w:pStyle w:val="11"/>
        <w:rPr>
          <w:rFonts w:asciiTheme="minorHAnsi" w:hAnsiTheme="minorHAnsi" w:cstheme="minorBidi"/>
          <w:b w:val="0"/>
          <w:noProof/>
          <w:kern w:val="2"/>
          <w:szCs w:val="24"/>
          <w:lang w:val="en-US" w:eastAsia="ja-JP"/>
          <w14:ligatures w14:val="standardContextual"/>
        </w:rPr>
      </w:pPr>
      <w:hyperlink w:anchor="_Toc160604350" w:history="1">
        <w:r w:rsidRPr="00F178D2">
          <w:rPr>
            <w:rStyle w:val="ae"/>
            <w:noProof/>
          </w:rPr>
          <w:t>3</w:t>
        </w:r>
        <w:r>
          <w:rPr>
            <w:rFonts w:asciiTheme="minorHAnsi" w:hAnsiTheme="minorHAnsi" w:cstheme="minorBidi"/>
            <w:b w:val="0"/>
            <w:noProof/>
            <w:kern w:val="2"/>
            <w:szCs w:val="24"/>
            <w:lang w:val="en-US" w:eastAsia="ja-JP"/>
            <w14:ligatures w14:val="standardContextual"/>
          </w:rPr>
          <w:tab/>
        </w:r>
        <w:r w:rsidRPr="00F178D2">
          <w:rPr>
            <w:rStyle w:val="ae"/>
            <w:noProof/>
          </w:rPr>
          <w:t>Terms and definitions</w:t>
        </w:r>
        <w:r>
          <w:rPr>
            <w:noProof/>
            <w:webHidden/>
          </w:rPr>
          <w:tab/>
        </w:r>
        <w:r>
          <w:rPr>
            <w:noProof/>
            <w:webHidden/>
          </w:rPr>
          <w:fldChar w:fldCharType="begin"/>
        </w:r>
        <w:r>
          <w:rPr>
            <w:noProof/>
            <w:webHidden/>
          </w:rPr>
          <w:instrText xml:space="preserve"> PAGEREF _Toc160604350 \h </w:instrText>
        </w:r>
        <w:r>
          <w:rPr>
            <w:noProof/>
            <w:webHidden/>
          </w:rPr>
        </w:r>
        <w:r>
          <w:rPr>
            <w:noProof/>
            <w:webHidden/>
          </w:rPr>
          <w:fldChar w:fldCharType="separate"/>
        </w:r>
        <w:r>
          <w:rPr>
            <w:noProof/>
            <w:webHidden/>
          </w:rPr>
          <w:t>1</w:t>
        </w:r>
        <w:r>
          <w:rPr>
            <w:noProof/>
            <w:webHidden/>
          </w:rPr>
          <w:fldChar w:fldCharType="end"/>
        </w:r>
      </w:hyperlink>
    </w:p>
    <w:p w14:paraId="3DC968F5" w14:textId="1551EE4A" w:rsidR="00C8409E" w:rsidRDefault="00C8409E">
      <w:pPr>
        <w:pStyle w:val="11"/>
        <w:rPr>
          <w:rFonts w:asciiTheme="minorHAnsi" w:hAnsiTheme="minorHAnsi" w:cstheme="minorBidi"/>
          <w:b w:val="0"/>
          <w:noProof/>
          <w:kern w:val="2"/>
          <w:szCs w:val="24"/>
          <w:lang w:val="en-US" w:eastAsia="ja-JP"/>
          <w14:ligatures w14:val="standardContextual"/>
        </w:rPr>
      </w:pPr>
      <w:hyperlink w:anchor="_Toc160604351" w:history="1">
        <w:r w:rsidRPr="00F178D2">
          <w:rPr>
            <w:rStyle w:val="ae"/>
            <w:noProof/>
          </w:rPr>
          <w:t>4</w:t>
        </w:r>
        <w:r>
          <w:rPr>
            <w:rFonts w:asciiTheme="minorHAnsi" w:hAnsiTheme="minorHAnsi" w:cstheme="minorBidi"/>
            <w:b w:val="0"/>
            <w:noProof/>
            <w:kern w:val="2"/>
            <w:szCs w:val="24"/>
            <w:lang w:val="en-US" w:eastAsia="ja-JP"/>
            <w14:ligatures w14:val="standardContextual"/>
          </w:rPr>
          <w:tab/>
        </w:r>
        <w:r w:rsidRPr="00F178D2">
          <w:rPr>
            <w:rStyle w:val="ae"/>
            <w:noProof/>
          </w:rPr>
          <w:t>Abbreviated terms</w:t>
        </w:r>
        <w:r>
          <w:rPr>
            <w:noProof/>
            <w:webHidden/>
          </w:rPr>
          <w:tab/>
        </w:r>
        <w:r>
          <w:rPr>
            <w:noProof/>
            <w:webHidden/>
          </w:rPr>
          <w:fldChar w:fldCharType="begin"/>
        </w:r>
        <w:r>
          <w:rPr>
            <w:noProof/>
            <w:webHidden/>
          </w:rPr>
          <w:instrText xml:space="preserve"> PAGEREF _Toc160604351 \h </w:instrText>
        </w:r>
        <w:r>
          <w:rPr>
            <w:noProof/>
            <w:webHidden/>
          </w:rPr>
        </w:r>
        <w:r>
          <w:rPr>
            <w:noProof/>
            <w:webHidden/>
          </w:rPr>
          <w:fldChar w:fldCharType="separate"/>
        </w:r>
        <w:r>
          <w:rPr>
            <w:noProof/>
            <w:webHidden/>
          </w:rPr>
          <w:t>2</w:t>
        </w:r>
        <w:r>
          <w:rPr>
            <w:noProof/>
            <w:webHidden/>
          </w:rPr>
          <w:fldChar w:fldCharType="end"/>
        </w:r>
      </w:hyperlink>
    </w:p>
    <w:p w14:paraId="72CC5F0F" w14:textId="3E23A655" w:rsidR="00C8409E" w:rsidRDefault="00C8409E">
      <w:pPr>
        <w:pStyle w:val="11"/>
        <w:rPr>
          <w:rFonts w:asciiTheme="minorHAnsi" w:hAnsiTheme="minorHAnsi" w:cstheme="minorBidi"/>
          <w:b w:val="0"/>
          <w:noProof/>
          <w:kern w:val="2"/>
          <w:szCs w:val="24"/>
          <w:lang w:val="en-US" w:eastAsia="ja-JP"/>
          <w14:ligatures w14:val="standardContextual"/>
        </w:rPr>
      </w:pPr>
      <w:hyperlink w:anchor="_Toc160604352" w:history="1">
        <w:r w:rsidRPr="00F178D2">
          <w:rPr>
            <w:rStyle w:val="ae"/>
            <w:noProof/>
          </w:rPr>
          <w:t>5</w:t>
        </w:r>
        <w:r>
          <w:rPr>
            <w:rFonts w:asciiTheme="minorHAnsi" w:hAnsiTheme="minorHAnsi" w:cstheme="minorBidi"/>
            <w:b w:val="0"/>
            <w:noProof/>
            <w:kern w:val="2"/>
            <w:szCs w:val="24"/>
            <w:lang w:val="en-US" w:eastAsia="ja-JP"/>
            <w14:ligatures w14:val="standardContextual"/>
          </w:rPr>
          <w:tab/>
        </w:r>
        <w:r w:rsidRPr="00F178D2">
          <w:rPr>
            <w:rStyle w:val="ae"/>
            <w:noProof/>
          </w:rPr>
          <w:t>Definition</w:t>
        </w:r>
        <w:r>
          <w:rPr>
            <w:noProof/>
            <w:webHidden/>
          </w:rPr>
          <w:tab/>
        </w:r>
        <w:r>
          <w:rPr>
            <w:noProof/>
            <w:webHidden/>
          </w:rPr>
          <w:fldChar w:fldCharType="begin"/>
        </w:r>
        <w:r>
          <w:rPr>
            <w:noProof/>
            <w:webHidden/>
          </w:rPr>
          <w:instrText xml:space="preserve"> PAGEREF _Toc160604352 \h </w:instrText>
        </w:r>
        <w:r>
          <w:rPr>
            <w:noProof/>
            <w:webHidden/>
          </w:rPr>
        </w:r>
        <w:r>
          <w:rPr>
            <w:noProof/>
            <w:webHidden/>
          </w:rPr>
          <w:fldChar w:fldCharType="separate"/>
        </w:r>
        <w:r>
          <w:rPr>
            <w:noProof/>
            <w:webHidden/>
          </w:rPr>
          <w:t>2</w:t>
        </w:r>
        <w:r>
          <w:rPr>
            <w:noProof/>
            <w:webHidden/>
          </w:rPr>
          <w:fldChar w:fldCharType="end"/>
        </w:r>
      </w:hyperlink>
    </w:p>
    <w:p w14:paraId="2567BD69" w14:textId="651B4ACF" w:rsidR="00C8409E" w:rsidRDefault="00C8409E">
      <w:pPr>
        <w:pStyle w:val="21"/>
        <w:rPr>
          <w:rFonts w:asciiTheme="minorHAnsi" w:hAnsiTheme="minorHAnsi" w:cstheme="minorBidi"/>
          <w:b w:val="0"/>
          <w:noProof/>
          <w:kern w:val="2"/>
          <w:szCs w:val="24"/>
          <w:lang w:val="en-US" w:eastAsia="ja-JP"/>
          <w14:ligatures w14:val="standardContextual"/>
        </w:rPr>
      </w:pPr>
      <w:hyperlink w:anchor="_Toc160604353" w:history="1">
        <w:r w:rsidRPr="00F178D2">
          <w:rPr>
            <w:rStyle w:val="ae"/>
            <w:noProof/>
          </w:rPr>
          <w:t>5.1</w:t>
        </w:r>
        <w:r>
          <w:rPr>
            <w:rFonts w:asciiTheme="minorHAnsi" w:hAnsiTheme="minorHAnsi" w:cstheme="minorBidi"/>
            <w:b w:val="0"/>
            <w:noProof/>
            <w:kern w:val="2"/>
            <w:szCs w:val="24"/>
            <w:lang w:val="en-US" w:eastAsia="ja-JP"/>
            <w14:ligatures w14:val="standardContextual"/>
          </w:rPr>
          <w:tab/>
        </w:r>
        <w:r w:rsidRPr="00F178D2">
          <w:rPr>
            <w:rStyle w:val="ae"/>
            <w:noProof/>
          </w:rPr>
          <w:t>Lunar polar axis</w:t>
        </w:r>
        <w:r>
          <w:rPr>
            <w:noProof/>
            <w:webHidden/>
          </w:rPr>
          <w:tab/>
        </w:r>
        <w:r>
          <w:rPr>
            <w:noProof/>
            <w:webHidden/>
          </w:rPr>
          <w:fldChar w:fldCharType="begin"/>
        </w:r>
        <w:r>
          <w:rPr>
            <w:noProof/>
            <w:webHidden/>
          </w:rPr>
          <w:instrText xml:space="preserve"> PAGEREF _Toc160604353 \h </w:instrText>
        </w:r>
        <w:r>
          <w:rPr>
            <w:noProof/>
            <w:webHidden/>
          </w:rPr>
        </w:r>
        <w:r>
          <w:rPr>
            <w:noProof/>
            <w:webHidden/>
          </w:rPr>
          <w:fldChar w:fldCharType="separate"/>
        </w:r>
        <w:r>
          <w:rPr>
            <w:noProof/>
            <w:webHidden/>
          </w:rPr>
          <w:t>2</w:t>
        </w:r>
        <w:r>
          <w:rPr>
            <w:noProof/>
            <w:webHidden/>
          </w:rPr>
          <w:fldChar w:fldCharType="end"/>
        </w:r>
      </w:hyperlink>
    </w:p>
    <w:p w14:paraId="17DA1B78" w14:textId="0A2DC208" w:rsidR="00C8409E" w:rsidRDefault="00C8409E">
      <w:pPr>
        <w:pStyle w:val="21"/>
        <w:rPr>
          <w:rFonts w:asciiTheme="minorHAnsi" w:hAnsiTheme="minorHAnsi" w:cstheme="minorBidi"/>
          <w:b w:val="0"/>
          <w:noProof/>
          <w:kern w:val="2"/>
          <w:szCs w:val="24"/>
          <w:lang w:val="en-US" w:eastAsia="ja-JP"/>
          <w14:ligatures w14:val="standardContextual"/>
        </w:rPr>
      </w:pPr>
      <w:hyperlink w:anchor="_Toc160604354" w:history="1">
        <w:r w:rsidRPr="00F178D2">
          <w:rPr>
            <w:rStyle w:val="ae"/>
            <w:noProof/>
          </w:rPr>
          <w:t>5.2</w:t>
        </w:r>
        <w:r>
          <w:rPr>
            <w:rFonts w:asciiTheme="minorHAnsi" w:hAnsiTheme="minorHAnsi" w:cstheme="minorBidi"/>
            <w:b w:val="0"/>
            <w:noProof/>
            <w:kern w:val="2"/>
            <w:szCs w:val="24"/>
            <w:lang w:val="en-US" w:eastAsia="ja-JP"/>
            <w14:ligatures w14:val="standardContextual"/>
          </w:rPr>
          <w:tab/>
        </w:r>
        <w:r w:rsidRPr="00F178D2">
          <w:rPr>
            <w:rStyle w:val="ae"/>
            <w:noProof/>
          </w:rPr>
          <w:t>Lunar prime meridian</w:t>
        </w:r>
        <w:r>
          <w:rPr>
            <w:noProof/>
            <w:webHidden/>
          </w:rPr>
          <w:tab/>
        </w:r>
        <w:r>
          <w:rPr>
            <w:noProof/>
            <w:webHidden/>
          </w:rPr>
          <w:fldChar w:fldCharType="begin"/>
        </w:r>
        <w:r>
          <w:rPr>
            <w:noProof/>
            <w:webHidden/>
          </w:rPr>
          <w:instrText xml:space="preserve"> PAGEREF _Toc160604354 \h </w:instrText>
        </w:r>
        <w:r>
          <w:rPr>
            <w:noProof/>
            <w:webHidden/>
          </w:rPr>
        </w:r>
        <w:r>
          <w:rPr>
            <w:noProof/>
            <w:webHidden/>
          </w:rPr>
          <w:fldChar w:fldCharType="separate"/>
        </w:r>
        <w:r>
          <w:rPr>
            <w:noProof/>
            <w:webHidden/>
          </w:rPr>
          <w:t>2</w:t>
        </w:r>
        <w:r>
          <w:rPr>
            <w:noProof/>
            <w:webHidden/>
          </w:rPr>
          <w:fldChar w:fldCharType="end"/>
        </w:r>
      </w:hyperlink>
    </w:p>
    <w:p w14:paraId="255C9885" w14:textId="2018FA41" w:rsidR="00C8409E" w:rsidRDefault="00C8409E">
      <w:pPr>
        <w:pStyle w:val="21"/>
        <w:rPr>
          <w:rFonts w:asciiTheme="minorHAnsi" w:hAnsiTheme="minorHAnsi" w:cstheme="minorBidi"/>
          <w:b w:val="0"/>
          <w:noProof/>
          <w:kern w:val="2"/>
          <w:szCs w:val="24"/>
          <w:lang w:val="en-US" w:eastAsia="ja-JP"/>
          <w14:ligatures w14:val="standardContextual"/>
        </w:rPr>
      </w:pPr>
      <w:hyperlink w:anchor="_Toc160604355" w:history="1">
        <w:r w:rsidRPr="00F178D2">
          <w:rPr>
            <w:rStyle w:val="ae"/>
            <w:noProof/>
          </w:rPr>
          <w:t>5.3</w:t>
        </w:r>
        <w:r>
          <w:rPr>
            <w:rFonts w:asciiTheme="minorHAnsi" w:hAnsiTheme="minorHAnsi" w:cstheme="minorBidi"/>
            <w:b w:val="0"/>
            <w:noProof/>
            <w:kern w:val="2"/>
            <w:szCs w:val="24"/>
            <w:lang w:val="en-US" w:eastAsia="ja-JP"/>
            <w14:ligatures w14:val="standardContextual"/>
          </w:rPr>
          <w:tab/>
        </w:r>
        <w:r w:rsidRPr="00F178D2">
          <w:rPr>
            <w:rStyle w:val="ae"/>
            <w:noProof/>
          </w:rPr>
          <w:t>Lunar reference ellipsoid</w:t>
        </w:r>
        <w:r>
          <w:rPr>
            <w:noProof/>
            <w:webHidden/>
          </w:rPr>
          <w:tab/>
        </w:r>
        <w:r>
          <w:rPr>
            <w:noProof/>
            <w:webHidden/>
          </w:rPr>
          <w:fldChar w:fldCharType="begin"/>
        </w:r>
        <w:r>
          <w:rPr>
            <w:noProof/>
            <w:webHidden/>
          </w:rPr>
          <w:instrText xml:space="preserve"> PAGEREF _Toc160604355 \h </w:instrText>
        </w:r>
        <w:r>
          <w:rPr>
            <w:noProof/>
            <w:webHidden/>
          </w:rPr>
        </w:r>
        <w:r>
          <w:rPr>
            <w:noProof/>
            <w:webHidden/>
          </w:rPr>
          <w:fldChar w:fldCharType="separate"/>
        </w:r>
        <w:r>
          <w:rPr>
            <w:noProof/>
            <w:webHidden/>
          </w:rPr>
          <w:t>2</w:t>
        </w:r>
        <w:r>
          <w:rPr>
            <w:noProof/>
            <w:webHidden/>
          </w:rPr>
          <w:fldChar w:fldCharType="end"/>
        </w:r>
      </w:hyperlink>
    </w:p>
    <w:p w14:paraId="6C53FC8E" w14:textId="3BD62087" w:rsidR="00C8409E" w:rsidRDefault="00C8409E">
      <w:pPr>
        <w:pStyle w:val="21"/>
        <w:rPr>
          <w:rFonts w:asciiTheme="minorHAnsi" w:hAnsiTheme="minorHAnsi" w:cstheme="minorBidi"/>
          <w:b w:val="0"/>
          <w:noProof/>
          <w:kern w:val="2"/>
          <w:szCs w:val="24"/>
          <w:lang w:val="en-US" w:eastAsia="ja-JP"/>
          <w14:ligatures w14:val="standardContextual"/>
        </w:rPr>
      </w:pPr>
      <w:hyperlink w:anchor="_Toc160604356" w:history="1">
        <w:r w:rsidRPr="00F178D2">
          <w:rPr>
            <w:rStyle w:val="ae"/>
            <w:noProof/>
          </w:rPr>
          <w:t>5.4</w:t>
        </w:r>
        <w:r>
          <w:rPr>
            <w:rFonts w:asciiTheme="minorHAnsi" w:hAnsiTheme="minorHAnsi" w:cstheme="minorBidi"/>
            <w:b w:val="0"/>
            <w:noProof/>
            <w:kern w:val="2"/>
            <w:szCs w:val="24"/>
            <w:lang w:val="en-US" w:eastAsia="ja-JP"/>
            <w14:ligatures w14:val="standardContextual"/>
          </w:rPr>
          <w:tab/>
        </w:r>
        <w:r w:rsidRPr="00F178D2">
          <w:rPr>
            <w:rStyle w:val="ae"/>
            <w:noProof/>
          </w:rPr>
          <w:t>Lunar orthogonal frame</w:t>
        </w:r>
        <w:r>
          <w:rPr>
            <w:noProof/>
            <w:webHidden/>
          </w:rPr>
          <w:tab/>
        </w:r>
        <w:r>
          <w:rPr>
            <w:noProof/>
            <w:webHidden/>
          </w:rPr>
          <w:fldChar w:fldCharType="begin"/>
        </w:r>
        <w:r>
          <w:rPr>
            <w:noProof/>
            <w:webHidden/>
          </w:rPr>
          <w:instrText xml:space="preserve"> PAGEREF _Toc160604356 \h </w:instrText>
        </w:r>
        <w:r>
          <w:rPr>
            <w:noProof/>
            <w:webHidden/>
          </w:rPr>
        </w:r>
        <w:r>
          <w:rPr>
            <w:noProof/>
            <w:webHidden/>
          </w:rPr>
          <w:fldChar w:fldCharType="separate"/>
        </w:r>
        <w:r>
          <w:rPr>
            <w:noProof/>
            <w:webHidden/>
          </w:rPr>
          <w:t>2</w:t>
        </w:r>
        <w:r>
          <w:rPr>
            <w:noProof/>
            <w:webHidden/>
          </w:rPr>
          <w:fldChar w:fldCharType="end"/>
        </w:r>
      </w:hyperlink>
    </w:p>
    <w:p w14:paraId="6D0CD669" w14:textId="739FE552" w:rsidR="00C8409E" w:rsidRDefault="00C8409E">
      <w:pPr>
        <w:pStyle w:val="21"/>
        <w:rPr>
          <w:rFonts w:asciiTheme="minorHAnsi" w:hAnsiTheme="minorHAnsi" w:cstheme="minorBidi"/>
          <w:b w:val="0"/>
          <w:noProof/>
          <w:kern w:val="2"/>
          <w:szCs w:val="24"/>
          <w:lang w:val="en-US" w:eastAsia="ja-JP"/>
          <w14:ligatures w14:val="standardContextual"/>
        </w:rPr>
      </w:pPr>
      <w:hyperlink w:anchor="_Toc160604357" w:history="1">
        <w:r w:rsidRPr="00F178D2">
          <w:rPr>
            <w:rStyle w:val="ae"/>
            <w:noProof/>
          </w:rPr>
          <w:t>5.5</w:t>
        </w:r>
        <w:r>
          <w:rPr>
            <w:rFonts w:asciiTheme="minorHAnsi" w:hAnsiTheme="minorHAnsi" w:cstheme="minorBidi"/>
            <w:b w:val="0"/>
            <w:noProof/>
            <w:kern w:val="2"/>
            <w:szCs w:val="24"/>
            <w:lang w:val="en-US" w:eastAsia="ja-JP"/>
            <w14:ligatures w14:val="standardContextual"/>
          </w:rPr>
          <w:tab/>
        </w:r>
        <w:r w:rsidRPr="00F178D2">
          <w:rPr>
            <w:rStyle w:val="ae"/>
            <w:noProof/>
          </w:rPr>
          <w:t>Lunar surface reference</w:t>
        </w:r>
        <w:r>
          <w:rPr>
            <w:noProof/>
            <w:webHidden/>
          </w:rPr>
          <w:tab/>
        </w:r>
        <w:r>
          <w:rPr>
            <w:noProof/>
            <w:webHidden/>
          </w:rPr>
          <w:fldChar w:fldCharType="begin"/>
        </w:r>
        <w:r>
          <w:rPr>
            <w:noProof/>
            <w:webHidden/>
          </w:rPr>
          <w:instrText xml:space="preserve"> PAGEREF _Toc160604357 \h </w:instrText>
        </w:r>
        <w:r>
          <w:rPr>
            <w:noProof/>
            <w:webHidden/>
          </w:rPr>
        </w:r>
        <w:r>
          <w:rPr>
            <w:noProof/>
            <w:webHidden/>
          </w:rPr>
          <w:fldChar w:fldCharType="separate"/>
        </w:r>
        <w:r>
          <w:rPr>
            <w:noProof/>
            <w:webHidden/>
          </w:rPr>
          <w:t>3</w:t>
        </w:r>
        <w:r>
          <w:rPr>
            <w:noProof/>
            <w:webHidden/>
          </w:rPr>
          <w:fldChar w:fldCharType="end"/>
        </w:r>
      </w:hyperlink>
    </w:p>
    <w:p w14:paraId="208A59AE" w14:textId="65681C3E" w:rsidR="00C8409E" w:rsidRDefault="00C8409E">
      <w:pPr>
        <w:pStyle w:val="31"/>
        <w:rPr>
          <w:rFonts w:asciiTheme="minorHAnsi" w:hAnsiTheme="minorHAnsi" w:cstheme="minorBidi"/>
          <w:b w:val="0"/>
          <w:noProof/>
          <w:kern w:val="2"/>
          <w:szCs w:val="24"/>
          <w:lang w:val="en-US" w:eastAsia="ja-JP"/>
          <w14:ligatures w14:val="standardContextual"/>
        </w:rPr>
      </w:pPr>
      <w:hyperlink w:anchor="_Toc160604358" w:history="1">
        <w:r w:rsidRPr="00F178D2">
          <w:rPr>
            <w:rStyle w:val="ae"/>
            <w:noProof/>
          </w:rPr>
          <w:t>5.5.1</w:t>
        </w:r>
        <w:r>
          <w:rPr>
            <w:rFonts w:asciiTheme="minorHAnsi" w:hAnsiTheme="minorHAnsi" w:cstheme="minorBidi"/>
            <w:b w:val="0"/>
            <w:noProof/>
            <w:kern w:val="2"/>
            <w:szCs w:val="24"/>
            <w:lang w:val="en-US" w:eastAsia="ja-JP"/>
            <w14:ligatures w14:val="standardContextual"/>
          </w:rPr>
          <w:tab/>
        </w:r>
        <w:r w:rsidRPr="00F178D2">
          <w:rPr>
            <w:rStyle w:val="ae"/>
            <w:noProof/>
          </w:rPr>
          <w:t>Latitude</w:t>
        </w:r>
        <w:r>
          <w:rPr>
            <w:noProof/>
            <w:webHidden/>
          </w:rPr>
          <w:tab/>
        </w:r>
        <w:r>
          <w:rPr>
            <w:noProof/>
            <w:webHidden/>
          </w:rPr>
          <w:fldChar w:fldCharType="begin"/>
        </w:r>
        <w:r>
          <w:rPr>
            <w:noProof/>
            <w:webHidden/>
          </w:rPr>
          <w:instrText xml:space="preserve"> PAGEREF _Toc160604358 \h </w:instrText>
        </w:r>
        <w:r>
          <w:rPr>
            <w:noProof/>
            <w:webHidden/>
          </w:rPr>
        </w:r>
        <w:r>
          <w:rPr>
            <w:noProof/>
            <w:webHidden/>
          </w:rPr>
          <w:fldChar w:fldCharType="separate"/>
        </w:r>
        <w:r>
          <w:rPr>
            <w:noProof/>
            <w:webHidden/>
          </w:rPr>
          <w:t>3</w:t>
        </w:r>
        <w:r>
          <w:rPr>
            <w:noProof/>
            <w:webHidden/>
          </w:rPr>
          <w:fldChar w:fldCharType="end"/>
        </w:r>
      </w:hyperlink>
    </w:p>
    <w:p w14:paraId="769F3276" w14:textId="59D0A99E" w:rsidR="00C8409E" w:rsidRDefault="00C8409E">
      <w:pPr>
        <w:pStyle w:val="31"/>
        <w:rPr>
          <w:rFonts w:asciiTheme="minorHAnsi" w:hAnsiTheme="minorHAnsi" w:cstheme="minorBidi"/>
          <w:b w:val="0"/>
          <w:noProof/>
          <w:kern w:val="2"/>
          <w:szCs w:val="24"/>
          <w:lang w:val="en-US" w:eastAsia="ja-JP"/>
          <w14:ligatures w14:val="standardContextual"/>
        </w:rPr>
      </w:pPr>
      <w:hyperlink w:anchor="_Toc160604359" w:history="1">
        <w:r w:rsidRPr="00F178D2">
          <w:rPr>
            <w:rStyle w:val="ae"/>
            <w:noProof/>
          </w:rPr>
          <w:t>5.5.2</w:t>
        </w:r>
        <w:r>
          <w:rPr>
            <w:rFonts w:asciiTheme="minorHAnsi" w:hAnsiTheme="minorHAnsi" w:cstheme="minorBidi"/>
            <w:b w:val="0"/>
            <w:noProof/>
            <w:kern w:val="2"/>
            <w:szCs w:val="24"/>
            <w:lang w:val="en-US" w:eastAsia="ja-JP"/>
            <w14:ligatures w14:val="standardContextual"/>
          </w:rPr>
          <w:tab/>
        </w:r>
        <w:r w:rsidRPr="00F178D2">
          <w:rPr>
            <w:rStyle w:val="ae"/>
            <w:noProof/>
          </w:rPr>
          <w:t>Longitude</w:t>
        </w:r>
        <w:r>
          <w:rPr>
            <w:noProof/>
            <w:webHidden/>
          </w:rPr>
          <w:tab/>
        </w:r>
        <w:r>
          <w:rPr>
            <w:noProof/>
            <w:webHidden/>
          </w:rPr>
          <w:fldChar w:fldCharType="begin"/>
        </w:r>
        <w:r>
          <w:rPr>
            <w:noProof/>
            <w:webHidden/>
          </w:rPr>
          <w:instrText xml:space="preserve"> PAGEREF _Toc160604359 \h </w:instrText>
        </w:r>
        <w:r>
          <w:rPr>
            <w:noProof/>
            <w:webHidden/>
          </w:rPr>
        </w:r>
        <w:r>
          <w:rPr>
            <w:noProof/>
            <w:webHidden/>
          </w:rPr>
          <w:fldChar w:fldCharType="separate"/>
        </w:r>
        <w:r>
          <w:rPr>
            <w:noProof/>
            <w:webHidden/>
          </w:rPr>
          <w:t>3</w:t>
        </w:r>
        <w:r>
          <w:rPr>
            <w:noProof/>
            <w:webHidden/>
          </w:rPr>
          <w:fldChar w:fldCharType="end"/>
        </w:r>
      </w:hyperlink>
    </w:p>
    <w:p w14:paraId="545FD94B" w14:textId="40CDF252" w:rsidR="00C8409E" w:rsidRDefault="00C8409E">
      <w:pPr>
        <w:pStyle w:val="21"/>
        <w:rPr>
          <w:rFonts w:asciiTheme="minorHAnsi" w:hAnsiTheme="minorHAnsi" w:cstheme="minorBidi"/>
          <w:b w:val="0"/>
          <w:noProof/>
          <w:kern w:val="2"/>
          <w:szCs w:val="24"/>
          <w:lang w:val="en-US" w:eastAsia="ja-JP"/>
          <w14:ligatures w14:val="standardContextual"/>
        </w:rPr>
      </w:pPr>
      <w:hyperlink w:anchor="_Toc160604360" w:history="1">
        <w:r w:rsidRPr="00F178D2">
          <w:rPr>
            <w:rStyle w:val="ae"/>
            <w:noProof/>
          </w:rPr>
          <w:t>5.6</w:t>
        </w:r>
        <w:r>
          <w:rPr>
            <w:rFonts w:asciiTheme="minorHAnsi" w:hAnsiTheme="minorHAnsi" w:cstheme="minorBidi"/>
            <w:b w:val="0"/>
            <w:noProof/>
            <w:kern w:val="2"/>
            <w:szCs w:val="24"/>
            <w:lang w:val="en-US" w:eastAsia="ja-JP"/>
            <w14:ligatures w14:val="standardContextual"/>
          </w:rPr>
          <w:tab/>
        </w:r>
        <w:r w:rsidRPr="00F178D2">
          <w:rPr>
            <w:rStyle w:val="ae"/>
            <w:noProof/>
          </w:rPr>
          <w:t>Lunar vertical reference</w:t>
        </w:r>
        <w:r>
          <w:rPr>
            <w:noProof/>
            <w:webHidden/>
          </w:rPr>
          <w:tab/>
        </w:r>
        <w:r>
          <w:rPr>
            <w:noProof/>
            <w:webHidden/>
          </w:rPr>
          <w:fldChar w:fldCharType="begin"/>
        </w:r>
        <w:r>
          <w:rPr>
            <w:noProof/>
            <w:webHidden/>
          </w:rPr>
          <w:instrText xml:space="preserve"> PAGEREF _Toc160604360 \h </w:instrText>
        </w:r>
        <w:r>
          <w:rPr>
            <w:noProof/>
            <w:webHidden/>
          </w:rPr>
        </w:r>
        <w:r>
          <w:rPr>
            <w:noProof/>
            <w:webHidden/>
          </w:rPr>
          <w:fldChar w:fldCharType="separate"/>
        </w:r>
        <w:r>
          <w:rPr>
            <w:noProof/>
            <w:webHidden/>
          </w:rPr>
          <w:t>3</w:t>
        </w:r>
        <w:r>
          <w:rPr>
            <w:noProof/>
            <w:webHidden/>
          </w:rPr>
          <w:fldChar w:fldCharType="end"/>
        </w:r>
      </w:hyperlink>
    </w:p>
    <w:p w14:paraId="7C1FF8F8" w14:textId="1EC69AF9" w:rsidR="00C8409E" w:rsidRDefault="00C8409E">
      <w:pPr>
        <w:pStyle w:val="31"/>
        <w:rPr>
          <w:rFonts w:asciiTheme="minorHAnsi" w:hAnsiTheme="minorHAnsi" w:cstheme="minorBidi"/>
          <w:b w:val="0"/>
          <w:noProof/>
          <w:kern w:val="2"/>
          <w:szCs w:val="24"/>
          <w:lang w:val="en-US" w:eastAsia="ja-JP"/>
          <w14:ligatures w14:val="standardContextual"/>
        </w:rPr>
      </w:pPr>
      <w:hyperlink w:anchor="_Toc160604361" w:history="1">
        <w:r w:rsidRPr="00F178D2">
          <w:rPr>
            <w:rStyle w:val="ae"/>
            <w:noProof/>
          </w:rPr>
          <w:t>5.6.1</w:t>
        </w:r>
        <w:r>
          <w:rPr>
            <w:rFonts w:asciiTheme="minorHAnsi" w:hAnsiTheme="minorHAnsi" w:cstheme="minorBidi"/>
            <w:b w:val="0"/>
            <w:noProof/>
            <w:kern w:val="2"/>
            <w:szCs w:val="24"/>
            <w:lang w:val="en-US" w:eastAsia="ja-JP"/>
            <w14:ligatures w14:val="standardContextual"/>
          </w:rPr>
          <w:tab/>
        </w:r>
        <w:r w:rsidRPr="00F178D2">
          <w:rPr>
            <w:rStyle w:val="ae"/>
            <w:noProof/>
          </w:rPr>
          <w:t>Altitude</w:t>
        </w:r>
        <w:r>
          <w:rPr>
            <w:noProof/>
            <w:webHidden/>
          </w:rPr>
          <w:tab/>
        </w:r>
        <w:r>
          <w:rPr>
            <w:noProof/>
            <w:webHidden/>
          </w:rPr>
          <w:fldChar w:fldCharType="begin"/>
        </w:r>
        <w:r>
          <w:rPr>
            <w:noProof/>
            <w:webHidden/>
          </w:rPr>
          <w:instrText xml:space="preserve"> PAGEREF _Toc160604361 \h </w:instrText>
        </w:r>
        <w:r>
          <w:rPr>
            <w:noProof/>
            <w:webHidden/>
          </w:rPr>
        </w:r>
        <w:r>
          <w:rPr>
            <w:noProof/>
            <w:webHidden/>
          </w:rPr>
          <w:fldChar w:fldCharType="separate"/>
        </w:r>
        <w:r>
          <w:rPr>
            <w:noProof/>
            <w:webHidden/>
          </w:rPr>
          <w:t>3</w:t>
        </w:r>
        <w:r>
          <w:rPr>
            <w:noProof/>
            <w:webHidden/>
          </w:rPr>
          <w:fldChar w:fldCharType="end"/>
        </w:r>
      </w:hyperlink>
    </w:p>
    <w:p w14:paraId="719F436B" w14:textId="303137EC" w:rsidR="00C8409E" w:rsidRDefault="00C8409E">
      <w:pPr>
        <w:pStyle w:val="31"/>
        <w:rPr>
          <w:rFonts w:asciiTheme="minorHAnsi" w:hAnsiTheme="minorHAnsi" w:cstheme="minorBidi"/>
          <w:b w:val="0"/>
          <w:noProof/>
          <w:kern w:val="2"/>
          <w:szCs w:val="24"/>
          <w:lang w:val="en-US" w:eastAsia="ja-JP"/>
          <w14:ligatures w14:val="standardContextual"/>
        </w:rPr>
      </w:pPr>
      <w:hyperlink w:anchor="_Toc160604362" w:history="1">
        <w:r w:rsidRPr="00F178D2">
          <w:rPr>
            <w:rStyle w:val="ae"/>
            <w:noProof/>
          </w:rPr>
          <w:t>5.6.2</w:t>
        </w:r>
        <w:r>
          <w:rPr>
            <w:rFonts w:asciiTheme="minorHAnsi" w:hAnsiTheme="minorHAnsi" w:cstheme="minorBidi"/>
            <w:b w:val="0"/>
            <w:noProof/>
            <w:kern w:val="2"/>
            <w:szCs w:val="24"/>
            <w:lang w:val="en-US" w:eastAsia="ja-JP"/>
            <w14:ligatures w14:val="standardContextual"/>
          </w:rPr>
          <w:tab/>
        </w:r>
        <w:r w:rsidRPr="00F178D2">
          <w:rPr>
            <w:rStyle w:val="ae"/>
            <w:noProof/>
          </w:rPr>
          <w:t>Equipotential surface</w:t>
        </w:r>
        <w:r>
          <w:rPr>
            <w:noProof/>
            <w:webHidden/>
          </w:rPr>
          <w:tab/>
        </w:r>
        <w:r>
          <w:rPr>
            <w:noProof/>
            <w:webHidden/>
          </w:rPr>
          <w:fldChar w:fldCharType="begin"/>
        </w:r>
        <w:r>
          <w:rPr>
            <w:noProof/>
            <w:webHidden/>
          </w:rPr>
          <w:instrText xml:space="preserve"> PAGEREF _Toc160604362 \h </w:instrText>
        </w:r>
        <w:r>
          <w:rPr>
            <w:noProof/>
            <w:webHidden/>
          </w:rPr>
        </w:r>
        <w:r>
          <w:rPr>
            <w:noProof/>
            <w:webHidden/>
          </w:rPr>
          <w:fldChar w:fldCharType="separate"/>
        </w:r>
        <w:r>
          <w:rPr>
            <w:noProof/>
            <w:webHidden/>
          </w:rPr>
          <w:t>4</w:t>
        </w:r>
        <w:r>
          <w:rPr>
            <w:noProof/>
            <w:webHidden/>
          </w:rPr>
          <w:fldChar w:fldCharType="end"/>
        </w:r>
      </w:hyperlink>
    </w:p>
    <w:p w14:paraId="05EA4D7F" w14:textId="70438130" w:rsidR="00C8409E" w:rsidRDefault="00C8409E">
      <w:pPr>
        <w:pStyle w:val="11"/>
        <w:rPr>
          <w:rFonts w:asciiTheme="minorHAnsi" w:hAnsiTheme="minorHAnsi" w:cstheme="minorBidi"/>
          <w:b w:val="0"/>
          <w:noProof/>
          <w:kern w:val="2"/>
          <w:szCs w:val="24"/>
          <w:lang w:val="en-US" w:eastAsia="ja-JP"/>
          <w14:ligatures w14:val="standardContextual"/>
        </w:rPr>
      </w:pPr>
      <w:hyperlink w:anchor="_Toc160604363" w:history="1">
        <w:r w:rsidRPr="00F178D2">
          <w:rPr>
            <w:rStyle w:val="ae"/>
            <w:noProof/>
          </w:rPr>
          <w:t>6</w:t>
        </w:r>
        <w:r>
          <w:rPr>
            <w:rFonts w:asciiTheme="minorHAnsi" w:hAnsiTheme="minorHAnsi" w:cstheme="minorBidi"/>
            <w:b w:val="0"/>
            <w:noProof/>
            <w:kern w:val="2"/>
            <w:szCs w:val="24"/>
            <w:lang w:val="en-US" w:eastAsia="ja-JP"/>
            <w14:ligatures w14:val="standardContextual"/>
          </w:rPr>
          <w:tab/>
        </w:r>
        <w:r w:rsidRPr="00F178D2">
          <w:rPr>
            <w:rStyle w:val="ae"/>
            <w:noProof/>
          </w:rPr>
          <w:t>Realization</w:t>
        </w:r>
        <w:r>
          <w:rPr>
            <w:noProof/>
            <w:webHidden/>
          </w:rPr>
          <w:tab/>
        </w:r>
        <w:r>
          <w:rPr>
            <w:noProof/>
            <w:webHidden/>
          </w:rPr>
          <w:fldChar w:fldCharType="begin"/>
        </w:r>
        <w:r>
          <w:rPr>
            <w:noProof/>
            <w:webHidden/>
          </w:rPr>
          <w:instrText xml:space="preserve"> PAGEREF _Toc160604363 \h </w:instrText>
        </w:r>
        <w:r>
          <w:rPr>
            <w:noProof/>
            <w:webHidden/>
          </w:rPr>
        </w:r>
        <w:r>
          <w:rPr>
            <w:noProof/>
            <w:webHidden/>
          </w:rPr>
          <w:fldChar w:fldCharType="separate"/>
        </w:r>
        <w:r>
          <w:rPr>
            <w:noProof/>
            <w:webHidden/>
          </w:rPr>
          <w:t>4</w:t>
        </w:r>
        <w:r>
          <w:rPr>
            <w:noProof/>
            <w:webHidden/>
          </w:rPr>
          <w:fldChar w:fldCharType="end"/>
        </w:r>
      </w:hyperlink>
    </w:p>
    <w:p w14:paraId="08ABAABA" w14:textId="5689E9DD" w:rsidR="00C8409E" w:rsidRDefault="00C8409E">
      <w:pPr>
        <w:pStyle w:val="11"/>
        <w:rPr>
          <w:rFonts w:asciiTheme="minorHAnsi" w:hAnsiTheme="minorHAnsi" w:cstheme="minorBidi"/>
          <w:b w:val="0"/>
          <w:noProof/>
          <w:kern w:val="2"/>
          <w:szCs w:val="24"/>
          <w:lang w:val="en-US" w:eastAsia="ja-JP"/>
          <w14:ligatures w14:val="standardContextual"/>
        </w:rPr>
      </w:pPr>
      <w:hyperlink w:anchor="_Toc160604364" w:history="1">
        <w:r w:rsidRPr="00F178D2">
          <w:rPr>
            <w:rStyle w:val="ae"/>
            <w:noProof/>
            <w:lang w:val="en-US"/>
          </w:rPr>
          <w:t>Annex A (informative)  Lunar basic characteristics</w:t>
        </w:r>
        <w:r>
          <w:rPr>
            <w:noProof/>
            <w:webHidden/>
          </w:rPr>
          <w:tab/>
        </w:r>
        <w:r>
          <w:rPr>
            <w:noProof/>
            <w:webHidden/>
          </w:rPr>
          <w:fldChar w:fldCharType="begin"/>
        </w:r>
        <w:r>
          <w:rPr>
            <w:noProof/>
            <w:webHidden/>
          </w:rPr>
          <w:instrText xml:space="preserve"> PAGEREF _Toc160604364 \h </w:instrText>
        </w:r>
        <w:r>
          <w:rPr>
            <w:noProof/>
            <w:webHidden/>
          </w:rPr>
        </w:r>
        <w:r>
          <w:rPr>
            <w:noProof/>
            <w:webHidden/>
          </w:rPr>
          <w:fldChar w:fldCharType="separate"/>
        </w:r>
        <w:r>
          <w:rPr>
            <w:noProof/>
            <w:webHidden/>
          </w:rPr>
          <w:t>5</w:t>
        </w:r>
        <w:r>
          <w:rPr>
            <w:noProof/>
            <w:webHidden/>
          </w:rPr>
          <w:fldChar w:fldCharType="end"/>
        </w:r>
      </w:hyperlink>
    </w:p>
    <w:p w14:paraId="3CC14DC7" w14:textId="6E42EA67" w:rsidR="00C8409E" w:rsidRDefault="00C8409E">
      <w:pPr>
        <w:pStyle w:val="11"/>
        <w:rPr>
          <w:rFonts w:asciiTheme="minorHAnsi" w:hAnsiTheme="minorHAnsi" w:cstheme="minorBidi"/>
          <w:b w:val="0"/>
          <w:noProof/>
          <w:kern w:val="2"/>
          <w:szCs w:val="24"/>
          <w:lang w:val="en-US" w:eastAsia="ja-JP"/>
          <w14:ligatures w14:val="standardContextual"/>
        </w:rPr>
      </w:pPr>
      <w:hyperlink w:anchor="_Toc160604365" w:history="1">
        <w:r w:rsidRPr="00F178D2">
          <w:rPr>
            <w:rStyle w:val="ae"/>
            <w:noProof/>
            <w:lang w:val="en-US"/>
          </w:rPr>
          <w:t>Annex B (informative)  Topographic map example</w:t>
        </w:r>
        <w:r>
          <w:rPr>
            <w:noProof/>
            <w:webHidden/>
          </w:rPr>
          <w:tab/>
        </w:r>
        <w:r>
          <w:rPr>
            <w:noProof/>
            <w:webHidden/>
          </w:rPr>
          <w:fldChar w:fldCharType="begin"/>
        </w:r>
        <w:r>
          <w:rPr>
            <w:noProof/>
            <w:webHidden/>
          </w:rPr>
          <w:instrText xml:space="preserve"> PAGEREF _Toc160604365 \h </w:instrText>
        </w:r>
        <w:r>
          <w:rPr>
            <w:noProof/>
            <w:webHidden/>
          </w:rPr>
        </w:r>
        <w:r>
          <w:rPr>
            <w:noProof/>
            <w:webHidden/>
          </w:rPr>
          <w:fldChar w:fldCharType="separate"/>
        </w:r>
        <w:r>
          <w:rPr>
            <w:noProof/>
            <w:webHidden/>
          </w:rPr>
          <w:t>6</w:t>
        </w:r>
        <w:r>
          <w:rPr>
            <w:noProof/>
            <w:webHidden/>
          </w:rPr>
          <w:fldChar w:fldCharType="end"/>
        </w:r>
      </w:hyperlink>
    </w:p>
    <w:p w14:paraId="5ED1AB93" w14:textId="7D76A570" w:rsidR="00C8409E" w:rsidRDefault="00C8409E">
      <w:pPr>
        <w:pStyle w:val="11"/>
        <w:rPr>
          <w:rFonts w:asciiTheme="minorHAnsi" w:hAnsiTheme="minorHAnsi" w:cstheme="minorBidi"/>
          <w:b w:val="0"/>
          <w:noProof/>
          <w:kern w:val="2"/>
          <w:szCs w:val="24"/>
          <w:lang w:val="en-US" w:eastAsia="ja-JP"/>
          <w14:ligatures w14:val="standardContextual"/>
        </w:rPr>
      </w:pPr>
      <w:hyperlink w:anchor="_Toc160604366" w:history="1">
        <w:r w:rsidRPr="00F178D2">
          <w:rPr>
            <w:rStyle w:val="ae"/>
            <w:noProof/>
            <w:lang w:val="en-US"/>
          </w:rPr>
          <w:t>Annex C (informative)  Selenodesy short history</w:t>
        </w:r>
        <w:r>
          <w:rPr>
            <w:noProof/>
            <w:webHidden/>
          </w:rPr>
          <w:tab/>
        </w:r>
        <w:r>
          <w:rPr>
            <w:noProof/>
            <w:webHidden/>
          </w:rPr>
          <w:fldChar w:fldCharType="begin"/>
        </w:r>
        <w:r>
          <w:rPr>
            <w:noProof/>
            <w:webHidden/>
          </w:rPr>
          <w:instrText xml:space="preserve"> PAGEREF _Toc160604366 \h </w:instrText>
        </w:r>
        <w:r>
          <w:rPr>
            <w:noProof/>
            <w:webHidden/>
          </w:rPr>
        </w:r>
        <w:r>
          <w:rPr>
            <w:noProof/>
            <w:webHidden/>
          </w:rPr>
          <w:fldChar w:fldCharType="separate"/>
        </w:r>
        <w:r>
          <w:rPr>
            <w:noProof/>
            <w:webHidden/>
          </w:rPr>
          <w:t>9</w:t>
        </w:r>
        <w:r>
          <w:rPr>
            <w:noProof/>
            <w:webHidden/>
          </w:rPr>
          <w:fldChar w:fldCharType="end"/>
        </w:r>
      </w:hyperlink>
    </w:p>
    <w:p w14:paraId="2CB00FE7" w14:textId="659FD7AA" w:rsidR="00C8409E" w:rsidRDefault="00C8409E">
      <w:pPr>
        <w:pStyle w:val="11"/>
        <w:rPr>
          <w:rFonts w:asciiTheme="minorHAnsi" w:hAnsiTheme="minorHAnsi" w:cstheme="minorBidi"/>
          <w:b w:val="0"/>
          <w:noProof/>
          <w:kern w:val="2"/>
          <w:szCs w:val="24"/>
          <w:lang w:val="en-US" w:eastAsia="ja-JP"/>
          <w14:ligatures w14:val="standardContextual"/>
        </w:rPr>
      </w:pPr>
      <w:hyperlink w:anchor="_Toc160604367" w:history="1">
        <w:r w:rsidRPr="00F178D2">
          <w:rPr>
            <w:rStyle w:val="ae"/>
            <w:noProof/>
          </w:rPr>
          <w:t>Bibliography</w:t>
        </w:r>
        <w:r>
          <w:rPr>
            <w:noProof/>
            <w:webHidden/>
          </w:rPr>
          <w:tab/>
        </w:r>
        <w:r>
          <w:rPr>
            <w:noProof/>
            <w:webHidden/>
          </w:rPr>
          <w:fldChar w:fldCharType="begin"/>
        </w:r>
        <w:r>
          <w:rPr>
            <w:noProof/>
            <w:webHidden/>
          </w:rPr>
          <w:instrText xml:space="preserve"> PAGEREF _Toc160604367 \h </w:instrText>
        </w:r>
        <w:r>
          <w:rPr>
            <w:noProof/>
            <w:webHidden/>
          </w:rPr>
        </w:r>
        <w:r>
          <w:rPr>
            <w:noProof/>
            <w:webHidden/>
          </w:rPr>
          <w:fldChar w:fldCharType="separate"/>
        </w:r>
        <w:r>
          <w:rPr>
            <w:noProof/>
            <w:webHidden/>
          </w:rPr>
          <w:t>10</w:t>
        </w:r>
        <w:r>
          <w:rPr>
            <w:noProof/>
            <w:webHidden/>
          </w:rPr>
          <w:fldChar w:fldCharType="end"/>
        </w:r>
      </w:hyperlink>
    </w:p>
    <w:p w14:paraId="3EF05B1F" w14:textId="795EE12A" w:rsidR="001A33D0" w:rsidRPr="00BC394B" w:rsidRDefault="0054733A" w:rsidP="001A33D0">
      <w:pPr>
        <w:pStyle w:val="11"/>
      </w:pPr>
      <w:r w:rsidRPr="00BC394B">
        <w:fldChar w:fldCharType="end"/>
      </w:r>
    </w:p>
    <w:p w14:paraId="25E47FDE" w14:textId="77777777" w:rsidR="001A33D0" w:rsidRPr="00BC394B" w:rsidRDefault="001A33D0" w:rsidP="001A33D0">
      <w:pPr>
        <w:pStyle w:val="ForewordTitle"/>
      </w:pPr>
      <w:bookmarkStart w:id="0" w:name="_Toc353342667"/>
      <w:bookmarkStart w:id="1" w:name="_Toc160604346"/>
      <w:r w:rsidRPr="00BC394B">
        <w:lastRenderedPageBreak/>
        <w:t>Foreword</w:t>
      </w:r>
      <w:bookmarkEnd w:id="0"/>
      <w:bookmarkEnd w:id="1"/>
    </w:p>
    <w:p w14:paraId="4A0A25B0" w14:textId="77777777" w:rsidR="00BC394B" w:rsidRPr="00DF6AAF" w:rsidRDefault="00BC394B" w:rsidP="00AD6264">
      <w:pPr>
        <w:pStyle w:val="ForewordText"/>
        <w:rPr>
          <w:lang w:val="en-GB"/>
        </w:rPr>
      </w:pPr>
      <w:r w:rsidRPr="00DF6AAF">
        <w:rPr>
          <w:lang w:val="en-GB"/>
        </w:rPr>
        <w:t>ISO (the International Organization for Standardization) is a worldwide federation of national standards bodies (ISO member bodies). The work of preparing International Standards is normally carried out through ISO technical committees. Each member body interested in a subject for which a technical committee has been established has the right to be represented on that committee. International organizations, governmental and non-governmental, in liaison with ISO, also take part in the work. ISO collaborates closely with the International Electrotechnical Commission (IEC) on all matters of electrotechnical standardization.</w:t>
      </w:r>
    </w:p>
    <w:p w14:paraId="0254BA11" w14:textId="2B07CA48" w:rsidR="00BC394B" w:rsidRPr="00DF6AAF" w:rsidRDefault="00BC394B" w:rsidP="00AD6264">
      <w:pPr>
        <w:pStyle w:val="ForewordText"/>
        <w:rPr>
          <w:lang w:val="en-GB"/>
        </w:rPr>
      </w:pPr>
      <w:r w:rsidRPr="00DF6AAF">
        <w:rPr>
          <w:lang w:val="en-GB"/>
        </w:rPr>
        <w:t>The procedures used to develop this document and those intended for its further maintenance are described in the ISO/IEC Directives, Part 1. In particular</w:t>
      </w:r>
      <w:r w:rsidR="00F81ACE" w:rsidRPr="00DF6AAF">
        <w:rPr>
          <w:lang w:val="en-GB"/>
        </w:rPr>
        <w:t>,</w:t>
      </w:r>
      <w:r w:rsidRPr="00DF6AAF">
        <w:rPr>
          <w:lang w:val="en-GB"/>
        </w:rPr>
        <w:t xml:space="preserve"> the different approval criteria needed for the different types of ISO documents should be noted. This document was drafted in accordance with the editorial rules of the ISO/IEC Directives, Part 2 (see </w:t>
      </w:r>
      <w:hyperlink r:id="rId14" w:history="1">
        <w:r w:rsidRPr="00BC394B">
          <w:rPr>
            <w:rStyle w:val="ae"/>
            <w:lang w:val="en-GB"/>
          </w:rPr>
          <w:t>www.iso.org/directives</w:t>
        </w:r>
      </w:hyperlink>
      <w:r w:rsidRPr="00DF6AAF">
        <w:rPr>
          <w:lang w:val="en-GB"/>
        </w:rPr>
        <w:t>).</w:t>
      </w:r>
    </w:p>
    <w:p w14:paraId="0772CB96" w14:textId="349C94EA" w:rsidR="00BC394B" w:rsidRPr="00DF6AAF" w:rsidRDefault="00F746A8" w:rsidP="00AD6264">
      <w:pPr>
        <w:pStyle w:val="ForewordText"/>
        <w:rPr>
          <w:lang w:val="en-GB"/>
        </w:rPr>
      </w:pPr>
      <w:r w:rsidRPr="00C505B7">
        <w:rPr>
          <w:lang w:val="en-US"/>
        </w:rPr>
        <w:t xml:space="preserve">ISO draws attention to the possibility that the implementation of this document may involve the use of a patents. ISO takes no position concerning the evidence, validity or applicability of any claimed patent rights in respect thereof. As of the date of publication of this document, ISO </w:t>
      </w:r>
      <w:r w:rsidR="00163928">
        <w:rPr>
          <w:lang w:val="en-US"/>
        </w:rPr>
        <w:t xml:space="preserve">had not </w:t>
      </w:r>
      <w:r w:rsidRPr="00C505B7">
        <w:rPr>
          <w:lang w:val="en-US"/>
        </w:rPr>
        <w:t>received notice of a patents which may be required to implement this document. However, implementers are cautioned that this may not represent the latest information</w:t>
      </w:r>
      <w:r>
        <w:rPr>
          <w:lang w:val="en-US"/>
        </w:rPr>
        <w:t>,</w:t>
      </w:r>
      <w:r w:rsidRPr="00C505B7">
        <w:rPr>
          <w:lang w:val="en-US"/>
        </w:rPr>
        <w:t xml:space="preserve"> which may be obtained from the patent database available at </w:t>
      </w:r>
      <w:hyperlink r:id="rId15" w:history="1">
        <w:r w:rsidRPr="00C505B7">
          <w:rPr>
            <w:rStyle w:val="ae"/>
            <w:lang w:val="en-US"/>
          </w:rPr>
          <w:t>www.iso.org/patents</w:t>
        </w:r>
      </w:hyperlink>
      <w:r w:rsidRPr="00C505B7">
        <w:rPr>
          <w:lang w:val="en-US"/>
        </w:rPr>
        <w:t>. ISO shall not be held responsible for identifying any or all such patent rights</w:t>
      </w:r>
      <w:r w:rsidR="00BC394B" w:rsidRPr="00DF6AAF">
        <w:rPr>
          <w:lang w:val="en-GB"/>
        </w:rPr>
        <w:t>.</w:t>
      </w:r>
    </w:p>
    <w:p w14:paraId="59F8EFD1" w14:textId="77777777" w:rsidR="00BC394B" w:rsidRPr="00DF6AAF" w:rsidRDefault="00BC394B" w:rsidP="00AD6264">
      <w:pPr>
        <w:pStyle w:val="ForewordText"/>
        <w:rPr>
          <w:lang w:val="en-GB"/>
        </w:rPr>
      </w:pPr>
      <w:r w:rsidRPr="00DF6AAF">
        <w:rPr>
          <w:lang w:val="en-GB"/>
        </w:rPr>
        <w:t>Any trade name used in this document is information given for the convenience of users and does not constitute an endorsement.</w:t>
      </w:r>
    </w:p>
    <w:p w14:paraId="3E1509D8" w14:textId="68B43879" w:rsidR="00BC394B" w:rsidRPr="00DF6AAF" w:rsidRDefault="00BC394B" w:rsidP="00AD6264">
      <w:pPr>
        <w:pStyle w:val="ForewordText"/>
        <w:rPr>
          <w:lang w:val="en-GB"/>
        </w:rPr>
      </w:pPr>
      <w:r w:rsidRPr="00DF6AAF">
        <w:rPr>
          <w:lang w:val="en-GB"/>
        </w:rPr>
        <w:t>For an explanation o</w:t>
      </w:r>
      <w:r w:rsidR="00F81ACE" w:rsidRPr="00DF6AAF">
        <w:rPr>
          <w:lang w:val="en-GB"/>
        </w:rPr>
        <w:t>f</w:t>
      </w:r>
      <w:r w:rsidRPr="00DF6AAF">
        <w:rPr>
          <w:lang w:val="en-GB"/>
        </w:rPr>
        <w:t xml:space="preserve"> the voluntary nature of standards, the meaning of ISO specific terms and expressions related to conformity assessment, as well as information about ISO's adherence to the World Trade Organization (WTO) principles in the Technical Barriers to Trade (TBT)</w:t>
      </w:r>
      <w:r w:rsidR="00294FB0" w:rsidRPr="00DF6AAF">
        <w:rPr>
          <w:lang w:val="en-GB"/>
        </w:rPr>
        <w:t>,</w:t>
      </w:r>
      <w:r w:rsidRPr="00DF6AAF">
        <w:rPr>
          <w:color w:val="FF0000"/>
          <w:lang w:val="en-GB"/>
        </w:rPr>
        <w:t xml:space="preserve"> </w:t>
      </w:r>
      <w:r w:rsidRPr="00DF6AAF">
        <w:rPr>
          <w:lang w:val="en-GB"/>
        </w:rPr>
        <w:t xml:space="preserve">see </w:t>
      </w:r>
      <w:hyperlink r:id="rId16" w:history="1">
        <w:r w:rsidRPr="00C33932">
          <w:rPr>
            <w:rStyle w:val="ae"/>
            <w:rFonts w:eastAsia="Malgun Gothic" w:cs="Arial"/>
            <w:szCs w:val="24"/>
            <w:lang w:val="en-GB"/>
          </w:rPr>
          <w:t>www.iso.org/iso/foreword.html</w:t>
        </w:r>
      </w:hyperlink>
      <w:r w:rsidRPr="00DF6AAF">
        <w:rPr>
          <w:rFonts w:eastAsia="Malgun Gothic"/>
          <w:lang w:val="en-GB"/>
        </w:rPr>
        <w:t>.</w:t>
      </w:r>
    </w:p>
    <w:p w14:paraId="482787B9" w14:textId="29A69E9D" w:rsidR="001A33D0" w:rsidRPr="00163928" w:rsidRDefault="00B9118A" w:rsidP="00AD6264">
      <w:pPr>
        <w:pStyle w:val="ForewordText"/>
        <w:rPr>
          <w:color w:val="000000" w:themeColor="text1"/>
          <w:lang w:val="en-GB"/>
        </w:rPr>
      </w:pPr>
      <w:r w:rsidRPr="00163928">
        <w:rPr>
          <w:color w:val="000000" w:themeColor="text1"/>
          <w:lang w:val="en-GB"/>
        </w:rPr>
        <w:t>This document was prepared by Technical Committee</w:t>
      </w:r>
      <w:r w:rsidR="001A33D0" w:rsidRPr="00163928">
        <w:rPr>
          <w:color w:val="000000" w:themeColor="text1"/>
          <w:lang w:val="en-GB"/>
        </w:rPr>
        <w:t xml:space="preserve"> ISO/TC </w:t>
      </w:r>
      <w:r w:rsidR="000D0D79" w:rsidRPr="00163928">
        <w:rPr>
          <w:color w:val="000000" w:themeColor="text1"/>
          <w:lang w:val="en-GB"/>
        </w:rPr>
        <w:t>20</w:t>
      </w:r>
      <w:r w:rsidR="001A33D0" w:rsidRPr="00163928">
        <w:rPr>
          <w:color w:val="000000" w:themeColor="text1"/>
          <w:lang w:val="en-GB"/>
        </w:rPr>
        <w:t xml:space="preserve">, </w:t>
      </w:r>
      <w:r w:rsidR="000D0D79" w:rsidRPr="00163928">
        <w:rPr>
          <w:i/>
          <w:color w:val="000000" w:themeColor="text1"/>
          <w:lang w:val="en-GB"/>
        </w:rPr>
        <w:t>Aircraft and space vehicles</w:t>
      </w:r>
      <w:r w:rsidR="001A33D0" w:rsidRPr="00163928">
        <w:rPr>
          <w:color w:val="000000" w:themeColor="text1"/>
          <w:lang w:val="en-GB"/>
        </w:rPr>
        <w:t xml:space="preserve">, Subcommittee SC </w:t>
      </w:r>
      <w:r w:rsidR="000D0D79" w:rsidRPr="00163928">
        <w:rPr>
          <w:color w:val="000000" w:themeColor="text1"/>
          <w:lang w:val="en-GB"/>
        </w:rPr>
        <w:t>14</w:t>
      </w:r>
      <w:r w:rsidR="001A33D0" w:rsidRPr="00163928">
        <w:rPr>
          <w:color w:val="000000" w:themeColor="text1"/>
          <w:lang w:val="en-GB"/>
        </w:rPr>
        <w:t xml:space="preserve">, </w:t>
      </w:r>
      <w:r w:rsidR="000D0D79" w:rsidRPr="00163928">
        <w:rPr>
          <w:i/>
          <w:color w:val="000000" w:themeColor="text1"/>
          <w:lang w:val="en-GB"/>
        </w:rPr>
        <w:t>Space systems and operations</w:t>
      </w:r>
      <w:r w:rsidR="001A33D0" w:rsidRPr="00163928">
        <w:rPr>
          <w:color w:val="000000" w:themeColor="text1"/>
          <w:lang w:val="en-GB"/>
        </w:rPr>
        <w:t>.</w:t>
      </w:r>
    </w:p>
    <w:p w14:paraId="34294F23" w14:textId="1C7D68A4" w:rsidR="00DF121D" w:rsidRPr="00DF6AAF" w:rsidRDefault="0097303B" w:rsidP="00AD6264">
      <w:pPr>
        <w:pStyle w:val="ForewordText"/>
        <w:rPr>
          <w:iCs/>
          <w:lang w:val="en-GB"/>
        </w:rPr>
      </w:pPr>
      <w:r w:rsidRPr="00DF6AAF">
        <w:rPr>
          <w:iCs/>
          <w:lang w:val="en-GB"/>
        </w:rPr>
        <w:t xml:space="preserve">Any feedback or questions on this document should be directed to the user’s national standards body. A complete listing of these bodies can be found at </w:t>
      </w:r>
      <w:hyperlink r:id="rId17" w:history="1">
        <w:r w:rsidR="00F81ACE" w:rsidRPr="00C33932">
          <w:rPr>
            <w:rStyle w:val="ae"/>
            <w:iCs/>
            <w:lang w:val="en-US"/>
          </w:rPr>
          <w:t>www.iso.org/members.html</w:t>
        </w:r>
      </w:hyperlink>
      <w:r w:rsidRPr="00DF6AAF">
        <w:rPr>
          <w:iCs/>
          <w:lang w:val="en-GB"/>
        </w:rPr>
        <w:t>.</w:t>
      </w:r>
    </w:p>
    <w:p w14:paraId="2FCDCA6E" w14:textId="77777777" w:rsidR="001A33D0" w:rsidRPr="00BC394B" w:rsidRDefault="001A33D0" w:rsidP="001A33D0">
      <w:pPr>
        <w:pStyle w:val="IntroTitle"/>
        <w:pageBreakBefore/>
      </w:pPr>
      <w:bookmarkStart w:id="2" w:name="_Toc353342668"/>
      <w:bookmarkStart w:id="3" w:name="_Toc160604347"/>
      <w:r w:rsidRPr="00BC394B">
        <w:lastRenderedPageBreak/>
        <w:t>Introduction</w:t>
      </w:r>
      <w:bookmarkEnd w:id="2"/>
      <w:bookmarkEnd w:id="3"/>
    </w:p>
    <w:p w14:paraId="04DBBA34" w14:textId="377045B6" w:rsidR="00147C95" w:rsidRDefault="00431549" w:rsidP="00147C95">
      <w:pPr>
        <w:pStyle w:val="af0"/>
      </w:pPr>
      <w:r w:rsidRPr="00431549">
        <w:t xml:space="preserve">In the 2020s, </w:t>
      </w:r>
      <w:r w:rsidR="0040661A">
        <w:t>we humans</w:t>
      </w:r>
      <w:r w:rsidRPr="00431549">
        <w:t xml:space="preserve"> </w:t>
      </w:r>
      <w:r w:rsidR="002D72EC">
        <w:t xml:space="preserve">again increased our activities related to </w:t>
      </w:r>
      <w:r w:rsidRPr="00431549">
        <w:t>develop</w:t>
      </w:r>
      <w:r w:rsidR="002D72EC">
        <w:t>ment f</w:t>
      </w:r>
      <w:r w:rsidR="006C53AB">
        <w:t>or</w:t>
      </w:r>
      <w:r w:rsidR="002D72EC">
        <w:t xml:space="preserve"> </w:t>
      </w:r>
      <w:r w:rsidRPr="00431549">
        <w:t xml:space="preserve">the </w:t>
      </w:r>
      <w:r w:rsidR="00B37E25">
        <w:t>M</w:t>
      </w:r>
      <w:r w:rsidRPr="00431549">
        <w:t>oon</w:t>
      </w:r>
      <w:r w:rsidR="006C53AB">
        <w:t xml:space="preserve"> of the Earth</w:t>
      </w:r>
      <w:r w:rsidRPr="00431549">
        <w:t xml:space="preserve">. However, </w:t>
      </w:r>
      <w:r w:rsidR="00AD5990">
        <w:t>we have</w:t>
      </w:r>
      <w:r w:rsidRPr="00431549">
        <w:t xml:space="preserve"> a problem: there is no official standard for the coordinate system. To solve this problem, this document describes basic information about the Moon's coordinate </w:t>
      </w:r>
      <w:r w:rsidR="00D55403">
        <w:t xml:space="preserve">reference </w:t>
      </w:r>
      <w:r w:rsidRPr="00431549">
        <w:t>system and its specification rules.</w:t>
      </w:r>
    </w:p>
    <w:p w14:paraId="282F1041" w14:textId="3AD09983" w:rsidR="00AD5990" w:rsidRDefault="00AD5990" w:rsidP="00147C95">
      <w:pPr>
        <w:pStyle w:val="af0"/>
      </w:pPr>
      <w:r w:rsidRPr="00AD5990">
        <w:t xml:space="preserve">Some are cautious about creating such a standard. But we need to hurry. </w:t>
      </w:r>
      <w:r w:rsidR="002D72EC">
        <w:t>B</w:t>
      </w:r>
      <w:r w:rsidRPr="00AD5990">
        <w:t xml:space="preserve">ecause </w:t>
      </w:r>
      <w:r w:rsidR="002D72EC">
        <w:t>experts</w:t>
      </w:r>
      <w:r w:rsidRPr="00AD5990">
        <w:t xml:space="preserve"> will be working </w:t>
      </w:r>
      <w:r w:rsidR="002D72EC">
        <w:t>for</w:t>
      </w:r>
      <w:r w:rsidRPr="00AD5990">
        <w:t xml:space="preserve"> the Moon and need a coordinate system to ensure their safety</w:t>
      </w:r>
      <w:r w:rsidR="002D72EC">
        <w:t xml:space="preserve"> and security</w:t>
      </w:r>
      <w:r w:rsidRPr="00AD5990">
        <w:t>.</w:t>
      </w:r>
      <w:r w:rsidR="002D72EC">
        <w:t xml:space="preserve"> </w:t>
      </w:r>
      <w:r w:rsidR="002D72EC" w:rsidRPr="002D72EC">
        <w:t xml:space="preserve">Despite the urgency of this request, this document has been carefully crafted to respect the </w:t>
      </w:r>
      <w:r w:rsidR="00D55403">
        <w:t xml:space="preserve">future </w:t>
      </w:r>
      <w:r w:rsidR="002D72EC">
        <w:t>work</w:t>
      </w:r>
      <w:r w:rsidR="002D72EC" w:rsidRPr="002D72EC">
        <w:t xml:space="preserve"> of </w:t>
      </w:r>
      <w:r w:rsidR="00D55403">
        <w:t>expertized</w:t>
      </w:r>
      <w:r w:rsidR="002D72EC" w:rsidRPr="002D72EC">
        <w:t xml:space="preserve"> geodesists</w:t>
      </w:r>
      <w:r w:rsidR="00D55403">
        <w:t xml:space="preserve"> (plan)</w:t>
      </w:r>
      <w:r w:rsidR="002D72EC" w:rsidRPr="002D72EC">
        <w:t>.</w:t>
      </w:r>
    </w:p>
    <w:p w14:paraId="4EC098E3" w14:textId="77777777" w:rsidR="000966DE" w:rsidRPr="00BC394B" w:rsidRDefault="000966DE" w:rsidP="00646F78">
      <w:pPr>
        <w:pStyle w:val="af0"/>
        <w:spacing w:after="480" w:line="240" w:lineRule="auto"/>
        <w:rPr>
          <w:lang w:eastAsia="ja-JP"/>
        </w:rPr>
      </w:pPr>
      <w:r>
        <w:rPr>
          <w:rFonts w:hint="eastAsia"/>
          <w:lang w:eastAsia="ja-JP"/>
        </w:rPr>
        <w:t>F</w:t>
      </w:r>
      <w:r>
        <w:rPr>
          <w:lang w:eastAsia="ja-JP"/>
        </w:rPr>
        <w:t>igure 1 is the near side of the Moon, north at top, as seen from Earth.</w:t>
      </w:r>
    </w:p>
    <w:p w14:paraId="0C074B5A" w14:textId="04820288" w:rsidR="00FE5935" w:rsidRDefault="00E00559" w:rsidP="00FE5935">
      <w:pPr>
        <w:jc w:val="center"/>
      </w:pPr>
      <w:r>
        <w:object w:dxaOrig="3684" w:dyaOrig="3396" w14:anchorId="2BD560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pt;height:338.25pt" o:ole="">
            <v:imagedata r:id="rId18" o:title=""/>
          </v:shape>
          <o:OLEObject Type="Embed" ProgID="PBrush" ShapeID="_x0000_i1025" DrawAspect="Content" ObjectID="_1791279485" r:id="rId19"/>
        </w:object>
      </w:r>
    </w:p>
    <w:p w14:paraId="0EE27911" w14:textId="79CFD86F" w:rsidR="00FE5935" w:rsidRPr="00151B6D" w:rsidRDefault="00B37E25" w:rsidP="00FE5935">
      <w:pPr>
        <w:pStyle w:val="FigureTitle"/>
      </w:pPr>
      <w:r>
        <w:t xml:space="preserve">The </w:t>
      </w:r>
      <w:r w:rsidR="006C53AB">
        <w:t>M</w:t>
      </w:r>
      <w:r>
        <w:t>oon of the Earth</w:t>
      </w:r>
    </w:p>
    <w:p w14:paraId="48CA7255" w14:textId="77777777" w:rsidR="001A33D0" w:rsidRPr="00BC394B" w:rsidRDefault="001A33D0" w:rsidP="00ED5FAB">
      <w:pPr>
        <w:pStyle w:val="af0"/>
        <w:rPr>
          <w:b/>
          <w:sz w:val="32"/>
          <w:szCs w:val="32"/>
        </w:rPr>
        <w:sectPr w:rsidR="001A33D0" w:rsidRPr="00BC394B" w:rsidSect="00CE3FCD">
          <w:headerReference w:type="even" r:id="rId20"/>
          <w:headerReference w:type="default" r:id="rId21"/>
          <w:footerReference w:type="even" r:id="rId22"/>
          <w:footerReference w:type="default" r:id="rId23"/>
          <w:pgSz w:w="11906" w:h="16838" w:code="9"/>
          <w:pgMar w:top="794" w:right="737" w:bottom="284" w:left="851" w:header="709" w:footer="0" w:gutter="567"/>
          <w:pgNumType w:fmt="lowerRoman"/>
          <w:cols w:space="720"/>
        </w:sectPr>
      </w:pPr>
    </w:p>
    <w:p w14:paraId="1991012C" w14:textId="7B8EB890" w:rsidR="001A33D0" w:rsidRPr="00BC394B" w:rsidRDefault="003601E6" w:rsidP="001A33D0">
      <w:pPr>
        <w:pStyle w:val="zzSTDTitle"/>
        <w:spacing w:before="0" w:after="360"/>
        <w:rPr>
          <w:b w:val="0"/>
          <w:color w:val="auto"/>
          <w:lang w:eastAsia="ja-JP"/>
        </w:rPr>
      </w:pPr>
      <w:r>
        <w:rPr>
          <w:color w:val="auto"/>
          <w:szCs w:val="32"/>
        </w:rPr>
        <w:lastRenderedPageBreak/>
        <w:t xml:space="preserve">Space systems </w:t>
      </w:r>
      <w:r w:rsidR="001A33D0" w:rsidRPr="00BC394B">
        <w:rPr>
          <w:b w:val="0"/>
          <w:color w:val="auto"/>
          <w:szCs w:val="32"/>
        </w:rPr>
        <w:t xml:space="preserve">— </w:t>
      </w:r>
      <w:r>
        <w:rPr>
          <w:color w:val="auto"/>
          <w:szCs w:val="32"/>
        </w:rPr>
        <w:t xml:space="preserve">Lunar </w:t>
      </w:r>
      <w:r w:rsidR="003E33D4">
        <w:rPr>
          <w:color w:val="auto"/>
          <w:szCs w:val="32"/>
        </w:rPr>
        <w:t>reference</w:t>
      </w:r>
      <w:r>
        <w:rPr>
          <w:color w:val="auto"/>
          <w:szCs w:val="32"/>
          <w:lang w:eastAsia="ja-JP"/>
        </w:rPr>
        <w:t xml:space="preserve"> system</w:t>
      </w:r>
      <w:r w:rsidR="00A0610E">
        <w:rPr>
          <w:color w:val="auto"/>
          <w:szCs w:val="32"/>
          <w:lang w:eastAsia="ja-JP"/>
        </w:rPr>
        <w:t xml:space="preserve"> for spatial coordinates</w:t>
      </w:r>
    </w:p>
    <w:p w14:paraId="6AE6A3BD" w14:textId="76521639" w:rsidR="001A33D0" w:rsidRPr="00BC394B" w:rsidRDefault="001A33D0" w:rsidP="00A32F67">
      <w:pPr>
        <w:pStyle w:val="1"/>
      </w:pPr>
      <w:bookmarkStart w:id="4" w:name="_Toc353342669"/>
      <w:bookmarkStart w:id="5" w:name="_Toc160604348"/>
      <w:r w:rsidRPr="00BC394B">
        <w:t>Scope</w:t>
      </w:r>
      <w:bookmarkEnd w:id="4"/>
      <w:bookmarkEnd w:id="5"/>
    </w:p>
    <w:p w14:paraId="2D2470B0" w14:textId="624A46A1" w:rsidR="001A33D0" w:rsidRPr="00BC394B" w:rsidRDefault="001A33D0" w:rsidP="00ED5FAB">
      <w:pPr>
        <w:pStyle w:val="af0"/>
      </w:pPr>
      <w:r w:rsidRPr="00BC394B">
        <w:t>T</w:t>
      </w:r>
      <w:r w:rsidR="003601E6">
        <w:t xml:space="preserve">his document </w:t>
      </w:r>
      <w:proofErr w:type="gramStart"/>
      <w:r w:rsidR="00A0610E">
        <w:t>define</w:t>
      </w:r>
      <w:proofErr w:type="gramEnd"/>
      <w:r w:rsidR="003601E6">
        <w:t xml:space="preserve"> the</w:t>
      </w:r>
      <w:r w:rsidR="00582CE4">
        <w:t xml:space="preserve"> </w:t>
      </w:r>
      <w:r w:rsidR="00E00559">
        <w:t xml:space="preserve">lunar reference system </w:t>
      </w:r>
      <w:r w:rsidR="00A0610E">
        <w:t>for the</w:t>
      </w:r>
      <w:r w:rsidR="007C09BE">
        <w:t xml:space="preserve"> </w:t>
      </w:r>
      <w:r w:rsidR="00A0610E">
        <w:t xml:space="preserve">spatial coordinates of </w:t>
      </w:r>
      <w:r w:rsidR="007C09BE">
        <w:t xml:space="preserve">the </w:t>
      </w:r>
      <w:r w:rsidR="00582CE4">
        <w:t>M</w:t>
      </w:r>
      <w:r w:rsidR="007C09BE">
        <w:t>oon</w:t>
      </w:r>
      <w:r w:rsidR="005E274A">
        <w:t xml:space="preserve"> of the Earth</w:t>
      </w:r>
      <w:r w:rsidR="003601E6">
        <w:t>.</w:t>
      </w:r>
    </w:p>
    <w:p w14:paraId="6A03E07C" w14:textId="12C790E1" w:rsidR="001A33D0" w:rsidRPr="00BC394B" w:rsidRDefault="001A33D0" w:rsidP="001A33D0">
      <w:pPr>
        <w:pStyle w:val="1"/>
        <w:tabs>
          <w:tab w:val="clear" w:pos="432"/>
        </w:tabs>
        <w:ind w:left="0" w:firstLine="0"/>
      </w:pPr>
      <w:bookmarkStart w:id="6" w:name="_Toc353342670"/>
      <w:bookmarkStart w:id="7" w:name="_Toc160604349"/>
      <w:r w:rsidRPr="00BC394B">
        <w:t>Normative references</w:t>
      </w:r>
      <w:bookmarkEnd w:id="6"/>
      <w:bookmarkEnd w:id="7"/>
    </w:p>
    <w:p w14:paraId="401CAD56" w14:textId="77777777" w:rsidR="00924D84" w:rsidRPr="00BC394B" w:rsidRDefault="00924D84" w:rsidP="00924D84">
      <w:pPr>
        <w:pStyle w:val="af0"/>
      </w:pPr>
      <w:r w:rsidRPr="00BC394B">
        <w:t>There are no normative references in this document.</w:t>
      </w:r>
    </w:p>
    <w:p w14:paraId="79F063A5" w14:textId="5B1F886B" w:rsidR="001A33D0" w:rsidRPr="00BC394B" w:rsidRDefault="001A33D0" w:rsidP="001A33D0">
      <w:pPr>
        <w:pStyle w:val="1"/>
        <w:tabs>
          <w:tab w:val="clear" w:pos="432"/>
        </w:tabs>
        <w:ind w:left="0" w:firstLine="0"/>
      </w:pPr>
      <w:bookmarkStart w:id="8" w:name="_Toc353342671"/>
      <w:bookmarkStart w:id="9" w:name="_Toc160604350"/>
      <w:r w:rsidRPr="00BC394B">
        <w:t>Terms and definitions</w:t>
      </w:r>
      <w:bookmarkEnd w:id="8"/>
      <w:bookmarkEnd w:id="9"/>
    </w:p>
    <w:p w14:paraId="38DA4E83" w14:textId="77777777" w:rsidR="001A33D0" w:rsidRPr="00BC394B" w:rsidRDefault="001A33D0" w:rsidP="00ED5FAB">
      <w:pPr>
        <w:pStyle w:val="af0"/>
      </w:pPr>
      <w:r w:rsidRPr="00BC394B">
        <w:t>For the purposes of this document, the following terms and definitions apply.</w:t>
      </w:r>
    </w:p>
    <w:p w14:paraId="3BCC7FE5" w14:textId="77777777" w:rsidR="001A33D0" w:rsidRPr="00BC394B" w:rsidRDefault="001A33D0" w:rsidP="00ED5FAB">
      <w:pPr>
        <w:pStyle w:val="af0"/>
      </w:pPr>
      <w:r w:rsidRPr="00BC394B">
        <w:t xml:space="preserve">ISO and IEC maintain </w:t>
      </w:r>
      <w:r w:rsidR="003621EE" w:rsidRPr="00BC394B">
        <w:t>terminolog</w:t>
      </w:r>
      <w:r w:rsidR="003621EE">
        <w:t>y</w:t>
      </w:r>
      <w:r w:rsidR="003621EE" w:rsidRPr="00BC394B">
        <w:t xml:space="preserve"> </w:t>
      </w:r>
      <w:r w:rsidRPr="00BC394B">
        <w:t>databases for use in standardization at the following addresses:</w:t>
      </w:r>
    </w:p>
    <w:p w14:paraId="2F5342CB" w14:textId="0FFFF41E" w:rsidR="00A4141A" w:rsidRPr="001B0F4C" w:rsidRDefault="000C033F" w:rsidP="00692383">
      <w:pPr>
        <w:pStyle w:val="af6"/>
        <w:keepNext/>
        <w:numPr>
          <w:ilvl w:val="0"/>
          <w:numId w:val="18"/>
        </w:numPr>
        <w:tabs>
          <w:tab w:val="clear" w:pos="403"/>
        </w:tabs>
        <w:ind w:left="426" w:hanging="426"/>
        <w:rPr>
          <w:color w:val="0000FF"/>
          <w:u w:val="single"/>
          <w:lang w:eastAsia="fr-FR"/>
        </w:rPr>
      </w:pPr>
      <w:r w:rsidRPr="00BC394B">
        <w:t xml:space="preserve">ISO Online browsing platform: available at </w:t>
      </w:r>
      <w:hyperlink r:id="rId24" w:history="1">
        <w:r w:rsidRPr="00A4141A">
          <w:rPr>
            <w:color w:val="0000FF"/>
            <w:u w:val="single"/>
            <w:lang w:eastAsia="fr-FR"/>
          </w:rPr>
          <w:t>https://www.iso.org/obp</w:t>
        </w:r>
      </w:hyperlink>
    </w:p>
    <w:p w14:paraId="28362DFB" w14:textId="132B582B" w:rsidR="001A33D0" w:rsidRDefault="005B3EC6" w:rsidP="00D21A10">
      <w:pPr>
        <w:pStyle w:val="af6"/>
        <w:keepNext/>
        <w:numPr>
          <w:ilvl w:val="0"/>
          <w:numId w:val="18"/>
        </w:numPr>
        <w:tabs>
          <w:tab w:val="clear" w:pos="403"/>
        </w:tabs>
        <w:ind w:left="426" w:hanging="426"/>
        <w:rPr>
          <w:color w:val="0000FF"/>
          <w:u w:val="single"/>
          <w:lang w:eastAsia="fr-FR"/>
        </w:rPr>
      </w:pPr>
      <w:r w:rsidRPr="00BC394B">
        <w:t xml:space="preserve">IEC Electropedia: available at </w:t>
      </w:r>
      <w:hyperlink r:id="rId25" w:history="1">
        <w:r w:rsidR="00A4141A">
          <w:rPr>
            <w:color w:val="0000FF"/>
            <w:u w:val="single"/>
            <w:lang w:eastAsia="fr-FR"/>
          </w:rPr>
          <w:t>https://www.electropedia.org/</w:t>
        </w:r>
      </w:hyperlink>
    </w:p>
    <w:p w14:paraId="3A69D816" w14:textId="747F5312" w:rsidR="0011788B" w:rsidRPr="00012FD0" w:rsidRDefault="0011788B" w:rsidP="0011788B">
      <w:pPr>
        <w:pStyle w:val="TermNum"/>
      </w:pPr>
      <w:r w:rsidRPr="00BC394B">
        <w:t>3.</w:t>
      </w:r>
      <w:r w:rsidR="00A32F67">
        <w:t>1</w:t>
      </w:r>
    </w:p>
    <w:p w14:paraId="099391D9" w14:textId="77777777" w:rsidR="0011788B" w:rsidRPr="00BC394B" w:rsidRDefault="0011788B" w:rsidP="0011788B">
      <w:pPr>
        <w:pStyle w:val="Terms"/>
      </w:pPr>
      <w:r>
        <w:t>latitude</w:t>
      </w:r>
    </w:p>
    <w:p w14:paraId="7D4EDABD" w14:textId="77777777" w:rsidR="0011788B" w:rsidRPr="00151B6D" w:rsidRDefault="0011788B" w:rsidP="0011788B">
      <w:pPr>
        <w:pStyle w:val="Definition"/>
      </w:pPr>
      <w:r>
        <w:t>angle from the equatorial plane to the perpendicular to the ellipsoid through a given point, northwards treated as positive</w:t>
      </w:r>
    </w:p>
    <w:p w14:paraId="552A8B9B" w14:textId="6DDAC1FA" w:rsidR="0011788B" w:rsidRPr="00054882" w:rsidRDefault="0011788B" w:rsidP="0011788B">
      <w:pPr>
        <w:pStyle w:val="Source"/>
        <w:spacing w:after="240"/>
        <w:rPr>
          <w:sz w:val="20"/>
          <w:szCs w:val="20"/>
        </w:rPr>
      </w:pPr>
      <w:r w:rsidRPr="00054882">
        <w:rPr>
          <w:sz w:val="20"/>
          <w:szCs w:val="20"/>
        </w:rPr>
        <w:t>[SOURCE: ISO 19111:2019, 3.1.32</w:t>
      </w:r>
      <w:r w:rsidR="00B21D5C">
        <w:rPr>
          <w:sz w:val="20"/>
          <w:szCs w:val="20"/>
        </w:rPr>
        <w:t xml:space="preserve"> </w:t>
      </w:r>
      <w:r w:rsidR="00B21D5C">
        <w:rPr>
          <w:rFonts w:hint="eastAsia"/>
          <w:sz w:val="20"/>
          <w:szCs w:val="20"/>
          <w:lang w:eastAsia="ja-JP"/>
        </w:rPr>
        <w:t>―</w:t>
      </w:r>
      <w:r w:rsidR="00B21D5C">
        <w:rPr>
          <w:sz w:val="20"/>
          <w:szCs w:val="20"/>
        </w:rPr>
        <w:t xml:space="preserve"> ‘Geodetic’ and ‘ellipsoidal’ have been omitted.</w:t>
      </w:r>
      <w:r w:rsidRPr="00054882">
        <w:rPr>
          <w:sz w:val="20"/>
          <w:szCs w:val="20"/>
        </w:rPr>
        <w:t>]</w:t>
      </w:r>
    </w:p>
    <w:p w14:paraId="5C3A9864" w14:textId="28D0280C" w:rsidR="0011788B" w:rsidRPr="00BC394B" w:rsidRDefault="0011788B" w:rsidP="0011788B">
      <w:pPr>
        <w:pStyle w:val="TermNum"/>
      </w:pPr>
      <w:r w:rsidRPr="00BC394B">
        <w:t>3.</w:t>
      </w:r>
      <w:r w:rsidR="00A32F67">
        <w:t>2</w:t>
      </w:r>
    </w:p>
    <w:p w14:paraId="4EF5216C" w14:textId="77777777" w:rsidR="0011788B" w:rsidRPr="0011788B" w:rsidRDefault="0011788B" w:rsidP="0011788B">
      <w:pPr>
        <w:pStyle w:val="Terms"/>
        <w:rPr>
          <w:lang w:val="en-US"/>
        </w:rPr>
      </w:pPr>
      <w:r w:rsidRPr="0011788B">
        <w:rPr>
          <w:lang w:val="en-US"/>
        </w:rPr>
        <w:t>longitude</w:t>
      </w:r>
    </w:p>
    <w:p w14:paraId="2D10180F" w14:textId="77777777" w:rsidR="0011788B" w:rsidRPr="007E04C6" w:rsidRDefault="0011788B" w:rsidP="0011788B">
      <w:pPr>
        <w:pStyle w:val="Note"/>
        <w:spacing w:after="120"/>
        <w:rPr>
          <w:sz w:val="22"/>
          <w:szCs w:val="22"/>
          <w:lang w:val="en-US"/>
        </w:rPr>
      </w:pPr>
      <w:r w:rsidRPr="007E04C6">
        <w:rPr>
          <w:sz w:val="22"/>
          <w:szCs w:val="22"/>
          <w:lang w:val="en-US"/>
        </w:rPr>
        <w:t>angle from the prime m</w:t>
      </w:r>
      <w:r>
        <w:rPr>
          <w:sz w:val="22"/>
          <w:szCs w:val="22"/>
          <w:lang w:val="en-US"/>
        </w:rPr>
        <w:t>eridian plane to the meridian plane of a given point, eastward treated as positive</w:t>
      </w:r>
    </w:p>
    <w:p w14:paraId="5D77B989" w14:textId="44B8E236" w:rsidR="0011788B" w:rsidRPr="007B0F9F" w:rsidRDefault="0011788B" w:rsidP="0011788B">
      <w:pPr>
        <w:pStyle w:val="Source"/>
        <w:spacing w:after="240"/>
        <w:rPr>
          <w:sz w:val="20"/>
          <w:szCs w:val="20"/>
          <w:lang w:val="en-US"/>
        </w:rPr>
      </w:pPr>
      <w:r w:rsidRPr="007B0F9F">
        <w:rPr>
          <w:sz w:val="20"/>
          <w:szCs w:val="20"/>
          <w:lang w:val="en-US"/>
        </w:rPr>
        <w:t>[SOURCE: ISO 19111:2019, 3.1.33</w:t>
      </w:r>
      <w:r w:rsidR="00B21D5C">
        <w:rPr>
          <w:sz w:val="20"/>
          <w:szCs w:val="20"/>
        </w:rPr>
        <w:t xml:space="preserve"> </w:t>
      </w:r>
      <w:r w:rsidR="00B21D5C">
        <w:rPr>
          <w:rFonts w:hint="eastAsia"/>
          <w:sz w:val="20"/>
          <w:szCs w:val="20"/>
          <w:lang w:eastAsia="ja-JP"/>
        </w:rPr>
        <w:t>―</w:t>
      </w:r>
      <w:r w:rsidR="00B21D5C">
        <w:rPr>
          <w:sz w:val="20"/>
          <w:szCs w:val="20"/>
        </w:rPr>
        <w:t xml:space="preserve"> ‘Geodetic’ and ‘ellipsoidal’ have been omitted.</w:t>
      </w:r>
      <w:r w:rsidRPr="007B0F9F">
        <w:rPr>
          <w:sz w:val="20"/>
          <w:szCs w:val="20"/>
          <w:lang w:val="en-US"/>
        </w:rPr>
        <w:t>]</w:t>
      </w:r>
    </w:p>
    <w:p w14:paraId="2851B60F" w14:textId="0D3B2F43" w:rsidR="00582CE4" w:rsidRPr="00BC394B" w:rsidRDefault="00582CE4" w:rsidP="00582CE4">
      <w:pPr>
        <w:pStyle w:val="TermNum"/>
      </w:pPr>
      <w:r w:rsidRPr="00BC394B">
        <w:t>3.</w:t>
      </w:r>
      <w:r w:rsidR="00A32F67">
        <w:t>3</w:t>
      </w:r>
    </w:p>
    <w:p w14:paraId="61C214F8" w14:textId="77777777" w:rsidR="00582CE4" w:rsidRPr="0040661A" w:rsidRDefault="00582CE4" w:rsidP="00582CE4">
      <w:pPr>
        <w:pStyle w:val="Terms"/>
        <w:rPr>
          <w:lang w:val="en-US"/>
        </w:rPr>
      </w:pPr>
      <w:r>
        <w:rPr>
          <w:lang w:val="en-US"/>
        </w:rPr>
        <w:t>meridian</w:t>
      </w:r>
    </w:p>
    <w:p w14:paraId="6DAB5EC9" w14:textId="77777777" w:rsidR="00582CE4" w:rsidRDefault="00582CE4" w:rsidP="00582CE4">
      <w:pPr>
        <w:pStyle w:val="Note"/>
        <w:spacing w:after="120"/>
        <w:rPr>
          <w:sz w:val="22"/>
          <w:szCs w:val="22"/>
          <w:lang w:val="en-US"/>
        </w:rPr>
      </w:pPr>
      <w:r>
        <w:rPr>
          <w:sz w:val="22"/>
          <w:szCs w:val="22"/>
          <w:lang w:val="en-US"/>
        </w:rPr>
        <w:t>intersection of an ellipsoid by a plane containing the shortest axis of the ellipsoid</w:t>
      </w:r>
    </w:p>
    <w:p w14:paraId="6260260D" w14:textId="77777777" w:rsidR="00582CE4" w:rsidRPr="0040661A" w:rsidRDefault="00582CE4" w:rsidP="00582CE4">
      <w:pPr>
        <w:pStyle w:val="Note"/>
        <w:spacing w:after="120"/>
        <w:rPr>
          <w:lang w:val="en-US" w:eastAsia="ja-JP"/>
        </w:rPr>
      </w:pPr>
      <w:r w:rsidRPr="0040661A">
        <w:rPr>
          <w:lang w:val="en-US" w:eastAsia="ja-JP"/>
        </w:rPr>
        <w:t>Note 1 to entry: This term is generally used to describe the pole-to-pole arc rather than the complete closed figure</w:t>
      </w:r>
    </w:p>
    <w:p w14:paraId="1DA0A341" w14:textId="77777777" w:rsidR="00582CE4" w:rsidRDefault="00582CE4" w:rsidP="00582CE4">
      <w:pPr>
        <w:pStyle w:val="Source"/>
        <w:spacing w:after="240"/>
        <w:rPr>
          <w:sz w:val="20"/>
          <w:szCs w:val="20"/>
          <w:lang w:val="en-US"/>
        </w:rPr>
      </w:pPr>
      <w:r w:rsidRPr="0040661A">
        <w:rPr>
          <w:sz w:val="20"/>
          <w:szCs w:val="20"/>
          <w:lang w:val="en-US"/>
        </w:rPr>
        <w:t>[SOURCE: ISO 19111:2019, 3.1.42]</w:t>
      </w:r>
    </w:p>
    <w:p w14:paraId="16FAAEE8" w14:textId="7BA73110" w:rsidR="00825A56" w:rsidRPr="00BC394B" w:rsidRDefault="00825A56" w:rsidP="00825A56">
      <w:pPr>
        <w:pStyle w:val="TermNum"/>
      </w:pPr>
      <w:r w:rsidRPr="00BC394B">
        <w:t>3.</w:t>
      </w:r>
      <w:r w:rsidR="00A32F67">
        <w:t>4</w:t>
      </w:r>
    </w:p>
    <w:p w14:paraId="2A14B986" w14:textId="5FABEF7B" w:rsidR="00825A56" w:rsidRPr="0040661A" w:rsidRDefault="00825A56" w:rsidP="00825A56">
      <w:pPr>
        <w:pStyle w:val="Terms"/>
        <w:rPr>
          <w:lang w:val="en-US"/>
        </w:rPr>
      </w:pPr>
      <w:r>
        <w:rPr>
          <w:lang w:val="en-US"/>
        </w:rPr>
        <w:t>prime meridian</w:t>
      </w:r>
    </w:p>
    <w:p w14:paraId="33462508" w14:textId="2D0D66B7" w:rsidR="00825A56" w:rsidRPr="00825A56" w:rsidRDefault="00825A56" w:rsidP="00825A56">
      <w:pPr>
        <w:pStyle w:val="Note"/>
        <w:spacing w:after="120"/>
        <w:rPr>
          <w:sz w:val="22"/>
          <w:szCs w:val="22"/>
          <w:lang w:val="en-US"/>
        </w:rPr>
      </w:pPr>
      <w:r>
        <w:rPr>
          <w:sz w:val="22"/>
          <w:szCs w:val="22"/>
          <w:lang w:val="en-US"/>
        </w:rPr>
        <w:t>meridian from which the longitudes of other meridians are quantified</w:t>
      </w:r>
    </w:p>
    <w:p w14:paraId="25076060" w14:textId="7F104649" w:rsidR="00825A56" w:rsidRDefault="00825A56" w:rsidP="00825A56">
      <w:pPr>
        <w:pStyle w:val="Source"/>
        <w:spacing w:after="240"/>
        <w:rPr>
          <w:sz w:val="20"/>
          <w:szCs w:val="20"/>
          <w:lang w:val="en-US"/>
        </w:rPr>
      </w:pPr>
      <w:r w:rsidRPr="0040661A">
        <w:rPr>
          <w:sz w:val="20"/>
          <w:szCs w:val="20"/>
          <w:lang w:val="en-US"/>
        </w:rPr>
        <w:t>[SOURCE: ISO 19111:2019, 3.1.</w:t>
      </w:r>
      <w:r>
        <w:rPr>
          <w:sz w:val="20"/>
          <w:szCs w:val="20"/>
          <w:lang w:val="en-US"/>
        </w:rPr>
        <w:t>50</w:t>
      </w:r>
      <w:r w:rsidRPr="0040661A">
        <w:rPr>
          <w:sz w:val="20"/>
          <w:szCs w:val="20"/>
          <w:lang w:val="en-US"/>
        </w:rPr>
        <w:t>]</w:t>
      </w:r>
    </w:p>
    <w:p w14:paraId="1390C032" w14:textId="604E3239" w:rsidR="0011788B" w:rsidRPr="00BC394B" w:rsidRDefault="0011788B" w:rsidP="0011788B">
      <w:pPr>
        <w:pStyle w:val="TermNum"/>
      </w:pPr>
      <w:r w:rsidRPr="00BC394B">
        <w:t>3.</w:t>
      </w:r>
      <w:r w:rsidR="00582CE4">
        <w:t>5</w:t>
      </w:r>
    </w:p>
    <w:p w14:paraId="332A008D" w14:textId="77777777" w:rsidR="0011788B" w:rsidRPr="0040661A" w:rsidRDefault="0011788B" w:rsidP="0011788B">
      <w:pPr>
        <w:pStyle w:val="Terms"/>
        <w:rPr>
          <w:lang w:val="en-US"/>
        </w:rPr>
      </w:pPr>
      <w:r>
        <w:rPr>
          <w:lang w:val="en-US"/>
        </w:rPr>
        <w:t>equatorial plane</w:t>
      </w:r>
    </w:p>
    <w:p w14:paraId="6D63F883" w14:textId="59B96096" w:rsidR="0011788B" w:rsidRDefault="0011788B" w:rsidP="0011788B">
      <w:pPr>
        <w:pStyle w:val="Note"/>
        <w:spacing w:after="120"/>
        <w:rPr>
          <w:sz w:val="22"/>
          <w:szCs w:val="22"/>
          <w:lang w:val="en-US"/>
        </w:rPr>
      </w:pPr>
      <w:r>
        <w:rPr>
          <w:sz w:val="22"/>
          <w:szCs w:val="22"/>
          <w:lang w:val="en-US"/>
        </w:rPr>
        <w:t xml:space="preserve">plane through a designated </w:t>
      </w:r>
      <w:r w:rsidR="00E00559">
        <w:rPr>
          <w:sz w:val="22"/>
          <w:szCs w:val="22"/>
          <w:lang w:val="en-US"/>
        </w:rPr>
        <w:t>center</w:t>
      </w:r>
      <w:r>
        <w:rPr>
          <w:sz w:val="22"/>
          <w:szCs w:val="22"/>
          <w:lang w:val="en-US"/>
        </w:rPr>
        <w:t xml:space="preserve"> of an object and normal to the rotational axis of the object</w:t>
      </w:r>
    </w:p>
    <w:p w14:paraId="2F41AAE2" w14:textId="77777777" w:rsidR="0011788B" w:rsidRDefault="0011788B" w:rsidP="0011788B">
      <w:pPr>
        <w:pStyle w:val="Source"/>
        <w:spacing w:after="240"/>
        <w:rPr>
          <w:sz w:val="20"/>
          <w:szCs w:val="20"/>
          <w:lang w:val="en-US"/>
        </w:rPr>
      </w:pPr>
      <w:r w:rsidRPr="0040661A">
        <w:rPr>
          <w:sz w:val="20"/>
          <w:szCs w:val="20"/>
          <w:lang w:val="en-US"/>
        </w:rPr>
        <w:t>[SOURCE: ISO 1</w:t>
      </w:r>
      <w:r>
        <w:rPr>
          <w:sz w:val="20"/>
          <w:szCs w:val="20"/>
          <w:lang w:val="en-US"/>
        </w:rPr>
        <w:t>9026</w:t>
      </w:r>
      <w:r w:rsidRPr="0040661A">
        <w:rPr>
          <w:sz w:val="20"/>
          <w:szCs w:val="20"/>
          <w:lang w:val="en-US"/>
        </w:rPr>
        <w:t>:20</w:t>
      </w:r>
      <w:r>
        <w:rPr>
          <w:sz w:val="20"/>
          <w:szCs w:val="20"/>
          <w:lang w:val="en-US"/>
        </w:rPr>
        <w:t>0</w:t>
      </w:r>
      <w:r w:rsidRPr="0040661A">
        <w:rPr>
          <w:sz w:val="20"/>
          <w:szCs w:val="20"/>
          <w:lang w:val="en-US"/>
        </w:rPr>
        <w:t>9, 3.1.</w:t>
      </w:r>
      <w:r>
        <w:rPr>
          <w:sz w:val="20"/>
          <w:szCs w:val="20"/>
          <w:lang w:val="en-US"/>
        </w:rPr>
        <w:t>3</w:t>
      </w:r>
      <w:r w:rsidRPr="0040661A">
        <w:rPr>
          <w:sz w:val="20"/>
          <w:szCs w:val="20"/>
          <w:lang w:val="en-US"/>
        </w:rPr>
        <w:t>]</w:t>
      </w:r>
    </w:p>
    <w:p w14:paraId="194CC0D8" w14:textId="72C8AA75" w:rsidR="00387EA7" w:rsidRPr="00BC394B" w:rsidRDefault="00387EA7" w:rsidP="00387EA7">
      <w:pPr>
        <w:pStyle w:val="TermNum"/>
      </w:pPr>
      <w:r w:rsidRPr="00BC394B">
        <w:t>3.</w:t>
      </w:r>
      <w:r w:rsidR="005374E6">
        <w:t>6</w:t>
      </w:r>
    </w:p>
    <w:p w14:paraId="308EEB6C" w14:textId="77777777" w:rsidR="00387EA7" w:rsidRPr="00012FD0" w:rsidRDefault="00387EA7" w:rsidP="00387EA7">
      <w:pPr>
        <w:pStyle w:val="Terms"/>
      </w:pPr>
      <w:r>
        <w:t>north pole</w:t>
      </w:r>
    </w:p>
    <w:p w14:paraId="75EA569D" w14:textId="6CB4E15A" w:rsidR="00387EA7" w:rsidRPr="00A22B70" w:rsidRDefault="00387EA7" w:rsidP="00387EA7">
      <w:pPr>
        <w:pStyle w:val="Note"/>
        <w:spacing w:after="120"/>
        <w:rPr>
          <w:sz w:val="22"/>
          <w:szCs w:val="22"/>
        </w:rPr>
      </w:pPr>
      <w:r>
        <w:rPr>
          <w:sz w:val="22"/>
          <w:szCs w:val="22"/>
        </w:rPr>
        <w:t>pole of rotation that lies on the north side of invariable plane the solar system</w:t>
      </w:r>
    </w:p>
    <w:p w14:paraId="3A09B0B5" w14:textId="77777777" w:rsidR="00387EA7" w:rsidRPr="00054882" w:rsidRDefault="00387EA7" w:rsidP="00387EA7">
      <w:pPr>
        <w:pStyle w:val="Source"/>
        <w:spacing w:after="240"/>
        <w:rPr>
          <w:sz w:val="20"/>
          <w:szCs w:val="20"/>
        </w:rPr>
      </w:pPr>
      <w:r w:rsidRPr="00054882">
        <w:rPr>
          <w:sz w:val="20"/>
          <w:szCs w:val="20"/>
        </w:rPr>
        <w:t>[SOURCE: ISO 18026:2009, 3.1.5]</w:t>
      </w:r>
    </w:p>
    <w:p w14:paraId="5AE6756D" w14:textId="145D0318" w:rsidR="00387EA7" w:rsidRPr="00BC394B" w:rsidRDefault="00387EA7" w:rsidP="00387EA7">
      <w:pPr>
        <w:pStyle w:val="TermNum"/>
      </w:pPr>
      <w:r w:rsidRPr="00BC394B">
        <w:lastRenderedPageBreak/>
        <w:t>3.</w:t>
      </w:r>
      <w:r w:rsidR="005374E6">
        <w:t>7</w:t>
      </w:r>
    </w:p>
    <w:p w14:paraId="5633BD8C" w14:textId="6BFED69E" w:rsidR="00387EA7" w:rsidRPr="00012FD0" w:rsidRDefault="00387EA7" w:rsidP="00387EA7">
      <w:pPr>
        <w:pStyle w:val="Terms"/>
      </w:pPr>
      <w:r>
        <w:t>south pole</w:t>
      </w:r>
    </w:p>
    <w:p w14:paraId="19FB93BB" w14:textId="4BCC3DE7" w:rsidR="00387EA7" w:rsidRDefault="00387EA7" w:rsidP="001746DC">
      <w:pPr>
        <w:pStyle w:val="Note"/>
        <w:spacing w:after="120"/>
        <w:rPr>
          <w:sz w:val="22"/>
          <w:szCs w:val="22"/>
        </w:rPr>
      </w:pPr>
      <w:r>
        <w:rPr>
          <w:sz w:val="22"/>
          <w:szCs w:val="22"/>
        </w:rPr>
        <w:t xml:space="preserve">pole of rotation that lies on the south side of the invariable plane of </w:t>
      </w:r>
      <w:r w:rsidR="005374E6">
        <w:rPr>
          <w:sz w:val="22"/>
          <w:szCs w:val="22"/>
        </w:rPr>
        <w:t xml:space="preserve">the </w:t>
      </w:r>
      <w:r>
        <w:rPr>
          <w:sz w:val="22"/>
          <w:szCs w:val="22"/>
        </w:rPr>
        <w:t>solar system</w:t>
      </w:r>
    </w:p>
    <w:p w14:paraId="294ECB01" w14:textId="3B301304" w:rsidR="007B0F9F" w:rsidRPr="00054882" w:rsidRDefault="007B0F9F" w:rsidP="007B0F9F">
      <w:pPr>
        <w:pStyle w:val="Source"/>
        <w:spacing w:after="240"/>
        <w:rPr>
          <w:sz w:val="20"/>
          <w:szCs w:val="20"/>
        </w:rPr>
      </w:pPr>
      <w:r w:rsidRPr="00054882">
        <w:rPr>
          <w:sz w:val="20"/>
          <w:szCs w:val="20"/>
        </w:rPr>
        <w:t>[SOURCE: ISO 18026:2009]</w:t>
      </w:r>
    </w:p>
    <w:p w14:paraId="56DEFE86" w14:textId="448E3868" w:rsidR="00A22B70" w:rsidRPr="00BC394B" w:rsidRDefault="00A22B70" w:rsidP="00A22B70">
      <w:pPr>
        <w:pStyle w:val="TermNum"/>
      </w:pPr>
      <w:r w:rsidRPr="00BC394B">
        <w:t>3.</w:t>
      </w:r>
      <w:r w:rsidR="005374E6">
        <w:t>8</w:t>
      </w:r>
    </w:p>
    <w:p w14:paraId="43D74A66" w14:textId="44623341" w:rsidR="00A22B70" w:rsidRPr="00BC394B" w:rsidRDefault="00582CE4" w:rsidP="00A22B70">
      <w:pPr>
        <w:pStyle w:val="Terms"/>
      </w:pPr>
      <w:r>
        <w:t>a</w:t>
      </w:r>
      <w:r w:rsidR="005E274A">
        <w:t>ltitude</w:t>
      </w:r>
    </w:p>
    <w:p w14:paraId="0C1EC260" w14:textId="265515BD" w:rsidR="00A22B70" w:rsidRPr="005374E6" w:rsidRDefault="007E04C6" w:rsidP="005374E6">
      <w:pPr>
        <w:pStyle w:val="Note"/>
        <w:rPr>
          <w:sz w:val="22"/>
          <w:szCs w:val="22"/>
        </w:rPr>
      </w:pPr>
      <w:r>
        <w:rPr>
          <w:sz w:val="22"/>
          <w:szCs w:val="22"/>
        </w:rPr>
        <w:t xml:space="preserve">distance of a point from the </w:t>
      </w:r>
      <w:r w:rsidR="00B03146">
        <w:rPr>
          <w:sz w:val="22"/>
          <w:szCs w:val="22"/>
        </w:rPr>
        <w:t>reference surface positive if upwards or outside of the reference ellipsoid</w:t>
      </w:r>
    </w:p>
    <w:p w14:paraId="22592835" w14:textId="14F02B17" w:rsidR="001A33D0" w:rsidRPr="00BC394B" w:rsidRDefault="00F73638" w:rsidP="00371696">
      <w:pPr>
        <w:pStyle w:val="1"/>
        <w:numPr>
          <w:ilvl w:val="0"/>
          <w:numId w:val="41"/>
        </w:numPr>
      </w:pPr>
      <w:bookmarkStart w:id="10" w:name="_Toc160604351"/>
      <w:r>
        <w:t>Abbreviated terms</w:t>
      </w:r>
      <w:bookmarkEnd w:id="10"/>
    </w:p>
    <w:p w14:paraId="6DB3E560" w14:textId="76530A5C" w:rsidR="00371696" w:rsidRDefault="00371696" w:rsidP="008F41F1">
      <w:pPr>
        <w:pStyle w:val="Example"/>
        <w:rPr>
          <w:sz w:val="22"/>
          <w:szCs w:val="22"/>
          <w:lang w:eastAsia="ja-JP"/>
        </w:rPr>
      </w:pPr>
      <w:r>
        <w:rPr>
          <w:rFonts w:hint="eastAsia"/>
          <w:sz w:val="22"/>
          <w:szCs w:val="22"/>
          <w:lang w:eastAsia="ja-JP"/>
        </w:rPr>
        <w:t>D</w:t>
      </w:r>
      <w:r>
        <w:rPr>
          <w:sz w:val="22"/>
          <w:szCs w:val="22"/>
          <w:lang w:eastAsia="ja-JP"/>
        </w:rPr>
        <w:t>E</w:t>
      </w:r>
      <w:r>
        <w:rPr>
          <w:sz w:val="22"/>
          <w:szCs w:val="22"/>
          <w:lang w:eastAsia="ja-JP"/>
        </w:rPr>
        <w:tab/>
      </w:r>
      <w:r>
        <w:rPr>
          <w:sz w:val="22"/>
          <w:szCs w:val="22"/>
          <w:lang w:eastAsia="ja-JP"/>
        </w:rPr>
        <w:tab/>
        <w:t>Development Ephemeris</w:t>
      </w:r>
    </w:p>
    <w:p w14:paraId="7726C341" w14:textId="256B5C96" w:rsidR="008F41F1" w:rsidRPr="00752743" w:rsidRDefault="007761E4" w:rsidP="008F41F1">
      <w:pPr>
        <w:pStyle w:val="Example"/>
        <w:rPr>
          <w:sz w:val="22"/>
          <w:szCs w:val="22"/>
          <w:lang w:val="de-CH"/>
        </w:rPr>
      </w:pPr>
      <w:r w:rsidRPr="00752743">
        <w:rPr>
          <w:sz w:val="22"/>
          <w:szCs w:val="22"/>
          <w:lang w:val="de-CH"/>
        </w:rPr>
        <w:t>LALT</w:t>
      </w:r>
      <w:r w:rsidR="00396685" w:rsidRPr="00752743">
        <w:rPr>
          <w:sz w:val="22"/>
          <w:szCs w:val="22"/>
          <w:lang w:val="de-CH"/>
        </w:rPr>
        <w:tab/>
      </w:r>
      <w:r w:rsidRPr="00752743">
        <w:rPr>
          <w:sz w:val="22"/>
          <w:szCs w:val="22"/>
          <w:lang w:val="de-CH"/>
        </w:rPr>
        <w:t>Laser A</w:t>
      </w:r>
      <w:r w:rsidR="001A3BDA" w:rsidRPr="00752743">
        <w:rPr>
          <w:sz w:val="22"/>
          <w:szCs w:val="22"/>
          <w:lang w:val="de-CH"/>
        </w:rPr>
        <w:t>lt</w:t>
      </w:r>
      <w:r w:rsidRPr="00752743">
        <w:rPr>
          <w:sz w:val="22"/>
          <w:szCs w:val="22"/>
          <w:lang w:val="de-CH"/>
        </w:rPr>
        <w:t>imeter</w:t>
      </w:r>
    </w:p>
    <w:p w14:paraId="006C3FFD" w14:textId="1226515F" w:rsidR="006D5B0B" w:rsidRPr="00752743" w:rsidRDefault="006D5B0B" w:rsidP="008F41F1">
      <w:pPr>
        <w:pStyle w:val="Example"/>
        <w:rPr>
          <w:sz w:val="22"/>
          <w:szCs w:val="22"/>
          <w:lang w:val="de-CH" w:eastAsia="ja-JP"/>
        </w:rPr>
      </w:pPr>
      <w:r w:rsidRPr="00752743">
        <w:rPr>
          <w:rFonts w:hint="eastAsia"/>
          <w:sz w:val="22"/>
          <w:szCs w:val="22"/>
          <w:lang w:val="de-CH" w:eastAsia="ja-JP"/>
        </w:rPr>
        <w:t>L</w:t>
      </w:r>
      <w:r w:rsidRPr="00752743">
        <w:rPr>
          <w:sz w:val="22"/>
          <w:szCs w:val="22"/>
          <w:lang w:val="de-CH" w:eastAsia="ja-JP"/>
        </w:rPr>
        <w:t>LR</w:t>
      </w:r>
      <w:r w:rsidRPr="00752743">
        <w:rPr>
          <w:sz w:val="22"/>
          <w:szCs w:val="22"/>
          <w:lang w:val="de-CH" w:eastAsia="ja-JP"/>
        </w:rPr>
        <w:tab/>
      </w:r>
      <w:r w:rsidRPr="00752743">
        <w:rPr>
          <w:sz w:val="22"/>
          <w:szCs w:val="22"/>
          <w:lang w:val="de-CH" w:eastAsia="ja-JP"/>
        </w:rPr>
        <w:tab/>
        <w:t>Lunar Laser Ranging</w:t>
      </w:r>
    </w:p>
    <w:p w14:paraId="0D994426" w14:textId="09FAE3A4" w:rsidR="00F53780" w:rsidRDefault="00F53780" w:rsidP="008F41F1">
      <w:pPr>
        <w:pStyle w:val="Example"/>
        <w:rPr>
          <w:sz w:val="22"/>
          <w:szCs w:val="22"/>
          <w:lang w:eastAsia="ja-JP"/>
        </w:rPr>
      </w:pPr>
      <w:r>
        <w:rPr>
          <w:rFonts w:hint="eastAsia"/>
          <w:sz w:val="22"/>
          <w:szCs w:val="22"/>
          <w:lang w:eastAsia="ja-JP"/>
        </w:rPr>
        <w:t>M</w:t>
      </w:r>
      <w:r>
        <w:rPr>
          <w:sz w:val="22"/>
          <w:szCs w:val="22"/>
          <w:lang w:eastAsia="ja-JP"/>
        </w:rPr>
        <w:t>E</w:t>
      </w:r>
      <w:r>
        <w:rPr>
          <w:sz w:val="22"/>
          <w:szCs w:val="22"/>
          <w:lang w:eastAsia="ja-JP"/>
        </w:rPr>
        <w:tab/>
      </w:r>
      <w:r>
        <w:rPr>
          <w:sz w:val="22"/>
          <w:szCs w:val="22"/>
          <w:lang w:eastAsia="ja-JP"/>
        </w:rPr>
        <w:tab/>
        <w:t>Mean Earh/</w:t>
      </w:r>
      <w:r w:rsidR="00371696">
        <w:rPr>
          <w:sz w:val="22"/>
          <w:szCs w:val="22"/>
          <w:lang w:eastAsia="ja-JP"/>
        </w:rPr>
        <w:t>p</w:t>
      </w:r>
      <w:r>
        <w:rPr>
          <w:sz w:val="22"/>
          <w:szCs w:val="22"/>
          <w:lang w:eastAsia="ja-JP"/>
        </w:rPr>
        <w:t xml:space="preserve">olar </w:t>
      </w:r>
      <w:r w:rsidR="00371696">
        <w:rPr>
          <w:sz w:val="22"/>
          <w:szCs w:val="22"/>
          <w:lang w:eastAsia="ja-JP"/>
        </w:rPr>
        <w:t>a</w:t>
      </w:r>
      <w:r>
        <w:rPr>
          <w:sz w:val="22"/>
          <w:szCs w:val="22"/>
          <w:lang w:eastAsia="ja-JP"/>
        </w:rPr>
        <w:t>xis</w:t>
      </w:r>
    </w:p>
    <w:p w14:paraId="0071B1A8" w14:textId="1E21645E" w:rsidR="00E32DB2" w:rsidRDefault="006D18C5" w:rsidP="00E32DB2">
      <w:pPr>
        <w:pStyle w:val="1"/>
        <w:tabs>
          <w:tab w:val="clear" w:pos="432"/>
        </w:tabs>
        <w:ind w:left="0" w:firstLine="0"/>
      </w:pPr>
      <w:bookmarkStart w:id="11" w:name="_Toc160604352"/>
      <w:r>
        <w:t>Definition</w:t>
      </w:r>
      <w:bookmarkEnd w:id="11"/>
    </w:p>
    <w:p w14:paraId="683C6C82" w14:textId="599329BB" w:rsidR="00F53780" w:rsidRPr="008F41F1" w:rsidRDefault="00FB1F11" w:rsidP="00371696">
      <w:pPr>
        <w:pStyle w:val="2"/>
      </w:pPr>
      <w:bookmarkStart w:id="12" w:name="_Toc160604353"/>
      <w:r>
        <w:t>Lunar p</w:t>
      </w:r>
      <w:r w:rsidR="00F53780">
        <w:t>olar axis</w:t>
      </w:r>
      <w:bookmarkEnd w:id="12"/>
    </w:p>
    <w:p w14:paraId="4CDBCFDA" w14:textId="125235AE" w:rsidR="00825A56" w:rsidRDefault="00825A56" w:rsidP="00825A56">
      <w:pPr>
        <w:rPr>
          <w:lang w:eastAsia="ja-JP"/>
        </w:rPr>
      </w:pPr>
      <w:r>
        <w:rPr>
          <w:lang w:eastAsia="ja-JP"/>
        </w:rPr>
        <w:t xml:space="preserve">The </w:t>
      </w:r>
      <w:r w:rsidR="00FB1F11">
        <w:rPr>
          <w:lang w:eastAsia="ja-JP"/>
        </w:rPr>
        <w:t xml:space="preserve">lunar </w:t>
      </w:r>
      <w:r>
        <w:rPr>
          <w:lang w:eastAsia="ja-JP"/>
        </w:rPr>
        <w:t>p</w:t>
      </w:r>
      <w:r w:rsidR="00F53780">
        <w:rPr>
          <w:lang w:eastAsia="ja-JP"/>
        </w:rPr>
        <w:t xml:space="preserve">olar axis shall be defined </w:t>
      </w:r>
      <w:r w:rsidR="004575DB">
        <w:rPr>
          <w:lang w:eastAsia="ja-JP"/>
        </w:rPr>
        <w:t>by the axis between</w:t>
      </w:r>
      <w:r w:rsidR="00F53780">
        <w:rPr>
          <w:lang w:eastAsia="ja-JP"/>
        </w:rPr>
        <w:t xml:space="preserve"> the mean rotational pole</w:t>
      </w:r>
      <w:r w:rsidR="004575DB">
        <w:rPr>
          <w:lang w:eastAsia="ja-JP"/>
        </w:rPr>
        <w:t>s</w:t>
      </w:r>
      <w:r w:rsidR="00F53780">
        <w:rPr>
          <w:lang w:eastAsia="ja-JP"/>
        </w:rPr>
        <w:t xml:space="preserve">. </w:t>
      </w:r>
    </w:p>
    <w:p w14:paraId="27C1B50A" w14:textId="07090538" w:rsidR="00825A56" w:rsidRPr="008F41F1" w:rsidRDefault="00FB1F11" w:rsidP="00825A56">
      <w:pPr>
        <w:pStyle w:val="2"/>
      </w:pPr>
      <w:bookmarkStart w:id="13" w:name="_Toc160604354"/>
      <w:r>
        <w:t>Lunar p</w:t>
      </w:r>
      <w:r w:rsidR="00825A56">
        <w:t>rime meridian</w:t>
      </w:r>
      <w:bookmarkEnd w:id="13"/>
    </w:p>
    <w:p w14:paraId="35751892" w14:textId="7F32BDE1" w:rsidR="00F53780" w:rsidRDefault="00F53780" w:rsidP="00F53780">
      <w:pPr>
        <w:rPr>
          <w:lang w:eastAsia="ja-JP"/>
        </w:rPr>
      </w:pPr>
      <w:r>
        <w:rPr>
          <w:lang w:eastAsia="ja-JP"/>
        </w:rPr>
        <w:t xml:space="preserve">The </w:t>
      </w:r>
      <w:r w:rsidR="00FB1F11">
        <w:rPr>
          <w:lang w:eastAsia="ja-JP"/>
        </w:rPr>
        <w:t xml:space="preserve">lunar </w:t>
      </w:r>
      <w:r w:rsidR="00825A56">
        <w:rPr>
          <w:lang w:eastAsia="ja-JP"/>
        </w:rPr>
        <w:t>p</w:t>
      </w:r>
      <w:r>
        <w:rPr>
          <w:lang w:eastAsia="ja-JP"/>
        </w:rPr>
        <w:t xml:space="preserve">rime </w:t>
      </w:r>
      <w:r w:rsidR="00825A56">
        <w:rPr>
          <w:lang w:eastAsia="ja-JP"/>
        </w:rPr>
        <w:t>m</w:t>
      </w:r>
      <w:r>
        <w:rPr>
          <w:lang w:eastAsia="ja-JP"/>
        </w:rPr>
        <w:t xml:space="preserve">eridian shall be defined by the mean Earth direction. </w:t>
      </w:r>
      <w:r w:rsidR="00825A56">
        <w:rPr>
          <w:lang w:eastAsia="ja-JP"/>
        </w:rPr>
        <w:t xml:space="preserve">The prime meridian is zero longitude. </w:t>
      </w:r>
    </w:p>
    <w:p w14:paraId="3F122D8F" w14:textId="071F8625" w:rsidR="00FB1F11" w:rsidRDefault="00FB1F11" w:rsidP="00F53780">
      <w:pPr>
        <w:rPr>
          <w:lang w:eastAsia="ja-JP"/>
        </w:rPr>
      </w:pPr>
      <w:r>
        <w:rPr>
          <w:rFonts w:hint="eastAsia"/>
          <w:lang w:eastAsia="ja-JP"/>
        </w:rPr>
        <w:t xml:space="preserve">Note to entry: see </w:t>
      </w:r>
    </w:p>
    <w:p w14:paraId="570777EE" w14:textId="047BA922" w:rsidR="00825A56" w:rsidRPr="008F41F1" w:rsidRDefault="00FB1F11" w:rsidP="00825A56">
      <w:pPr>
        <w:pStyle w:val="2"/>
      </w:pPr>
      <w:bookmarkStart w:id="14" w:name="_Toc160604355"/>
      <w:r>
        <w:t>Lunar r</w:t>
      </w:r>
      <w:r w:rsidR="00825A56">
        <w:t>eference ellipsoid</w:t>
      </w:r>
      <w:bookmarkEnd w:id="14"/>
    </w:p>
    <w:p w14:paraId="59CBC039" w14:textId="4FC9F23F" w:rsidR="00825A56" w:rsidRDefault="00825A56" w:rsidP="00F53780">
      <w:pPr>
        <w:rPr>
          <w:lang w:eastAsia="ja-JP"/>
        </w:rPr>
      </w:pPr>
      <w:r>
        <w:rPr>
          <w:lang w:eastAsia="ja-JP"/>
        </w:rPr>
        <w:t xml:space="preserve">The </w:t>
      </w:r>
      <w:r w:rsidR="00FB1F11">
        <w:rPr>
          <w:lang w:eastAsia="ja-JP"/>
        </w:rPr>
        <w:t xml:space="preserve">lunar </w:t>
      </w:r>
      <w:r>
        <w:rPr>
          <w:lang w:eastAsia="ja-JP"/>
        </w:rPr>
        <w:t xml:space="preserve">reference ellipsoid shall </w:t>
      </w:r>
      <w:r w:rsidR="007513D0">
        <w:rPr>
          <w:lang w:eastAsia="ja-JP"/>
        </w:rPr>
        <w:t>be defined by</w:t>
      </w:r>
      <w:r w:rsidR="004575DB">
        <w:rPr>
          <w:lang w:eastAsia="ja-JP"/>
        </w:rPr>
        <w:t xml:space="preserve"> the followings: The s</w:t>
      </w:r>
      <w:r w:rsidR="007513D0">
        <w:rPr>
          <w:lang w:eastAsia="ja-JP"/>
        </w:rPr>
        <w:t xml:space="preserve">emi-major axis </w:t>
      </w:r>
      <w:r w:rsidR="004575DB">
        <w:rPr>
          <w:lang w:eastAsia="ja-JP"/>
        </w:rPr>
        <w:t xml:space="preserve">is </w:t>
      </w:r>
      <w:r w:rsidR="007513D0">
        <w:rPr>
          <w:rFonts w:hint="eastAsia"/>
          <w:lang w:eastAsia="ja-JP"/>
        </w:rPr>
        <w:t>1</w:t>
      </w:r>
      <w:r w:rsidR="007513D0">
        <w:rPr>
          <w:lang w:eastAsia="ja-JP"/>
        </w:rPr>
        <w:t xml:space="preserve"> 734 400 </w:t>
      </w:r>
      <w:proofErr w:type="gramStart"/>
      <w:r w:rsidR="007513D0">
        <w:rPr>
          <w:lang w:eastAsia="ja-JP"/>
        </w:rPr>
        <w:t>m</w:t>
      </w:r>
      <w:proofErr w:type="gramEnd"/>
      <w:r w:rsidR="004575DB">
        <w:rPr>
          <w:lang w:eastAsia="ja-JP"/>
        </w:rPr>
        <w:t xml:space="preserve"> and the semi-minor axis is </w:t>
      </w:r>
      <w:r w:rsidR="007513D0">
        <w:rPr>
          <w:rFonts w:hint="eastAsia"/>
          <w:lang w:eastAsia="ja-JP"/>
        </w:rPr>
        <w:t>1</w:t>
      </w:r>
      <w:r w:rsidR="007513D0">
        <w:rPr>
          <w:lang w:eastAsia="ja-JP"/>
        </w:rPr>
        <w:t xml:space="preserve"> </w:t>
      </w:r>
      <w:r w:rsidR="007513D0">
        <w:rPr>
          <w:rFonts w:hint="eastAsia"/>
          <w:lang w:eastAsia="ja-JP"/>
        </w:rPr>
        <w:t>734</w:t>
      </w:r>
      <w:r w:rsidR="007513D0">
        <w:rPr>
          <w:lang w:eastAsia="ja-JP"/>
        </w:rPr>
        <w:t xml:space="preserve"> </w:t>
      </w:r>
      <w:r w:rsidR="007513D0">
        <w:rPr>
          <w:rFonts w:hint="eastAsia"/>
          <w:lang w:eastAsia="ja-JP"/>
        </w:rPr>
        <w:t>400</w:t>
      </w:r>
      <w:r w:rsidR="007513D0">
        <w:rPr>
          <w:lang w:eastAsia="ja-JP"/>
        </w:rPr>
        <w:t xml:space="preserve"> m</w:t>
      </w:r>
      <w:r w:rsidR="004575DB">
        <w:rPr>
          <w:lang w:eastAsia="ja-JP"/>
        </w:rPr>
        <w:t>, therefore the f</w:t>
      </w:r>
      <w:r w:rsidR="007513D0">
        <w:rPr>
          <w:lang w:eastAsia="ja-JP"/>
        </w:rPr>
        <w:t>lattening</w:t>
      </w:r>
      <w:r w:rsidR="004575DB">
        <w:rPr>
          <w:lang w:eastAsia="ja-JP"/>
        </w:rPr>
        <w:t xml:space="preserve"> is </w:t>
      </w:r>
      <w:r w:rsidR="007513D0">
        <w:rPr>
          <w:lang w:eastAsia="ja-JP"/>
        </w:rPr>
        <w:t>0</w:t>
      </w:r>
      <w:r w:rsidR="004575DB">
        <w:rPr>
          <w:lang w:eastAsia="ja-JP"/>
        </w:rPr>
        <w:t xml:space="preserve">. The polar axis is the semi-minor axis. </w:t>
      </w:r>
      <w:r>
        <w:rPr>
          <w:rFonts w:hint="eastAsia"/>
          <w:lang w:eastAsia="ja-JP"/>
        </w:rPr>
        <w:t>T</w:t>
      </w:r>
      <w:r>
        <w:rPr>
          <w:lang w:eastAsia="ja-JP"/>
        </w:rPr>
        <w:t>h</w:t>
      </w:r>
      <w:r w:rsidR="007513D0">
        <w:rPr>
          <w:lang w:eastAsia="ja-JP"/>
        </w:rPr>
        <w:t xml:space="preserve">e above reference ellipsoid </w:t>
      </w:r>
      <w:r>
        <w:rPr>
          <w:lang w:eastAsia="ja-JP"/>
        </w:rPr>
        <w:t>is a true sphere.</w:t>
      </w:r>
    </w:p>
    <w:p w14:paraId="367E9F32" w14:textId="405C5633" w:rsidR="008F41F1" w:rsidRPr="008F41F1" w:rsidRDefault="00FB1F11" w:rsidP="00E32DB2">
      <w:pPr>
        <w:pStyle w:val="2"/>
      </w:pPr>
      <w:bookmarkStart w:id="15" w:name="_Toc160604356"/>
      <w:r>
        <w:t>Lunar orthogonal</w:t>
      </w:r>
      <w:r w:rsidR="00FD6786">
        <w:t xml:space="preserve"> frame</w:t>
      </w:r>
      <w:bookmarkEnd w:id="15"/>
    </w:p>
    <w:p w14:paraId="31019F0A" w14:textId="7E44A1F4" w:rsidR="003E33D4" w:rsidRDefault="008F41F1" w:rsidP="003E33D4">
      <w:pPr>
        <w:pStyle w:val="Example"/>
        <w:rPr>
          <w:sz w:val="22"/>
          <w:szCs w:val="22"/>
          <w:lang w:eastAsia="ja-JP"/>
        </w:rPr>
      </w:pPr>
      <w:r>
        <w:rPr>
          <w:rFonts w:hint="eastAsia"/>
          <w:sz w:val="22"/>
          <w:szCs w:val="22"/>
          <w:lang w:eastAsia="ja-JP"/>
        </w:rPr>
        <w:t>T</w:t>
      </w:r>
      <w:r>
        <w:rPr>
          <w:sz w:val="22"/>
          <w:szCs w:val="22"/>
          <w:lang w:eastAsia="ja-JP"/>
        </w:rPr>
        <w:t xml:space="preserve">he </w:t>
      </w:r>
      <w:r w:rsidR="00FB1F11">
        <w:rPr>
          <w:sz w:val="22"/>
          <w:szCs w:val="22"/>
          <w:lang w:eastAsia="ja-JP"/>
        </w:rPr>
        <w:t xml:space="preserve">lunar </w:t>
      </w:r>
      <w:r>
        <w:rPr>
          <w:sz w:val="22"/>
          <w:szCs w:val="22"/>
          <w:lang w:eastAsia="ja-JP"/>
        </w:rPr>
        <w:t>geocentric orthogonal coordinate system</w:t>
      </w:r>
      <w:r w:rsidR="00B15FF6">
        <w:rPr>
          <w:sz w:val="22"/>
          <w:szCs w:val="22"/>
          <w:lang w:eastAsia="ja-JP"/>
        </w:rPr>
        <w:t xml:space="preserve"> is a coordinate system shall consist for three axes</w:t>
      </w:r>
      <w:r w:rsidR="00F25F18">
        <w:rPr>
          <w:sz w:val="22"/>
          <w:szCs w:val="22"/>
          <w:lang w:eastAsia="ja-JP"/>
        </w:rPr>
        <w:t>;</w:t>
      </w:r>
      <w:r w:rsidR="00B15FF6">
        <w:rPr>
          <w:sz w:val="22"/>
          <w:szCs w:val="22"/>
          <w:lang w:eastAsia="ja-JP"/>
        </w:rPr>
        <w:t xml:space="preserve"> X-axis, Y-axis, and Z-axis, orthogonal to each other at the center of flat rotating ellipsoid</w:t>
      </w:r>
      <w:r w:rsidR="003E33D4">
        <w:rPr>
          <w:sz w:val="22"/>
          <w:szCs w:val="22"/>
          <w:lang w:eastAsia="ja-JP"/>
        </w:rPr>
        <w:t xml:space="preserve"> as Figure 1. Requirements for each axis shall be as the following clauses</w:t>
      </w:r>
      <w:r w:rsidR="00924D84">
        <w:rPr>
          <w:sz w:val="22"/>
          <w:szCs w:val="22"/>
          <w:lang w:eastAsia="ja-JP"/>
        </w:rPr>
        <w:t>.</w:t>
      </w:r>
      <w:r w:rsidR="003E33D4">
        <w:rPr>
          <w:sz w:val="22"/>
          <w:szCs w:val="22"/>
          <w:lang w:eastAsia="ja-JP"/>
        </w:rPr>
        <w:t xml:space="preserve"> </w:t>
      </w:r>
    </w:p>
    <w:p w14:paraId="34782B53" w14:textId="263F0E89" w:rsidR="003E33D4" w:rsidRPr="006D24C9" w:rsidRDefault="003E33D4" w:rsidP="004417F0">
      <w:pPr>
        <w:pStyle w:val="Example"/>
        <w:rPr>
          <w:sz w:val="22"/>
          <w:szCs w:val="22"/>
          <w:lang w:eastAsia="ja-JP"/>
        </w:rPr>
      </w:pPr>
    </w:p>
    <w:p w14:paraId="33796823" w14:textId="7066A801" w:rsidR="003E33D4" w:rsidRDefault="006B6FB5" w:rsidP="006D24C9">
      <w:pPr>
        <w:pStyle w:val="Example"/>
        <w:tabs>
          <w:tab w:val="clear" w:pos="403"/>
          <w:tab w:val="left" w:pos="0"/>
        </w:tabs>
        <w:ind w:firstLineChars="850" w:firstLine="1870"/>
        <w:jc w:val="left"/>
        <w:rPr>
          <w:sz w:val="22"/>
          <w:szCs w:val="22"/>
          <w:lang w:eastAsia="ja-JP"/>
        </w:rPr>
      </w:pPr>
      <w:r>
        <w:rPr>
          <w:noProof/>
          <w:sz w:val="22"/>
          <w:szCs w:val="22"/>
          <w:lang w:eastAsia="ja-JP"/>
        </w:rPr>
        <w:lastRenderedPageBreak/>
        <w:drawing>
          <wp:inline distT="0" distB="0" distL="0" distR="0" wp14:anchorId="6E6C866E" wp14:editId="4DE9363E">
            <wp:extent cx="3328797" cy="2981325"/>
            <wp:effectExtent l="0" t="0" r="0" b="0"/>
            <wp:docPr id="91894142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338895" cy="2990369"/>
                    </a:xfrm>
                    <a:prstGeom prst="rect">
                      <a:avLst/>
                    </a:prstGeom>
                    <a:noFill/>
                    <a:ln>
                      <a:noFill/>
                    </a:ln>
                  </pic:spPr>
                </pic:pic>
              </a:graphicData>
            </a:graphic>
          </wp:inline>
        </w:drawing>
      </w:r>
      <w:r w:rsidR="006D24C9">
        <w:rPr>
          <w:rFonts w:hint="eastAsia"/>
          <w:sz w:val="22"/>
          <w:szCs w:val="22"/>
          <w:lang w:eastAsia="ja-JP"/>
        </w:rPr>
        <w:t xml:space="preserve"> </w:t>
      </w:r>
    </w:p>
    <w:p w14:paraId="668FAD96" w14:textId="402B34CA" w:rsidR="003E33D4" w:rsidRPr="00151B6D" w:rsidRDefault="006D24C9" w:rsidP="006D24C9">
      <w:pPr>
        <w:pStyle w:val="FigureTitle"/>
      </w:pPr>
      <w:r>
        <w:t>O</w:t>
      </w:r>
      <w:r w:rsidR="003E33D4">
        <w:t>rthogonal</w:t>
      </w:r>
      <w:r w:rsidR="00F25F18">
        <w:t xml:space="preserve"> </w:t>
      </w:r>
      <w:r>
        <w:t>reference</w:t>
      </w:r>
      <w:r w:rsidR="003E33D4">
        <w:t xml:space="preserve"> </w:t>
      </w:r>
      <w:r>
        <w:t>frame</w:t>
      </w:r>
    </w:p>
    <w:p w14:paraId="7E6508C9" w14:textId="7C1E5B0E" w:rsidR="006D24C9" w:rsidRPr="006D24C9" w:rsidRDefault="006D24C9" w:rsidP="006D24C9">
      <w:pPr>
        <w:pStyle w:val="af6"/>
        <w:numPr>
          <w:ilvl w:val="0"/>
          <w:numId w:val="38"/>
        </w:numPr>
        <w:rPr>
          <w:iCs/>
          <w:color w:val="000000" w:themeColor="text1"/>
          <w:lang w:eastAsia="ja-JP"/>
        </w:rPr>
      </w:pPr>
      <w:r>
        <w:rPr>
          <w:rFonts w:hint="eastAsia"/>
          <w:iCs/>
          <w:color w:val="000000" w:themeColor="text1"/>
          <w:lang w:eastAsia="ja-JP"/>
        </w:rPr>
        <w:t>X</w:t>
      </w:r>
      <w:r>
        <w:rPr>
          <w:iCs/>
          <w:color w:val="000000" w:themeColor="text1"/>
          <w:lang w:eastAsia="ja-JP"/>
        </w:rPr>
        <w:t>-axis</w:t>
      </w:r>
    </w:p>
    <w:p w14:paraId="21FCA3C9" w14:textId="6BFA5A3F" w:rsidR="003E33D4" w:rsidRPr="003E33D4" w:rsidRDefault="003E33D4" w:rsidP="003E33D4">
      <w:pPr>
        <w:rPr>
          <w:iCs/>
          <w:color w:val="000000" w:themeColor="text1"/>
        </w:rPr>
      </w:pPr>
      <w:r w:rsidRPr="003E33D4">
        <w:rPr>
          <w:iCs/>
          <w:color w:val="000000" w:themeColor="text1"/>
        </w:rPr>
        <w:t>The X axis shall be a straight line passing through the center of the rotating ellipsoid and the intersection of the meridian of zero degrees longitude with the equator.</w:t>
      </w:r>
    </w:p>
    <w:p w14:paraId="5C21CF0A" w14:textId="14CB720D" w:rsidR="008F41F1" w:rsidRPr="003E33D4" w:rsidRDefault="003E33D4" w:rsidP="003E33D4">
      <w:pPr>
        <w:rPr>
          <w:iCs/>
          <w:color w:val="000000" w:themeColor="text1"/>
        </w:rPr>
      </w:pPr>
      <w:r w:rsidRPr="003E33D4">
        <w:rPr>
          <w:rFonts w:hint="eastAsia"/>
          <w:iCs/>
          <w:color w:val="000000" w:themeColor="text1"/>
        </w:rPr>
        <w:t>The value from the center of the rotating ellipsoid to the intersection of the meridian of the zero-degree longitude and the equator shall be positive.</w:t>
      </w:r>
    </w:p>
    <w:p w14:paraId="709621E2" w14:textId="50CDCE9C" w:rsidR="006D24C9" w:rsidRDefault="006D24C9" w:rsidP="006D24C9">
      <w:pPr>
        <w:pStyle w:val="af0"/>
        <w:numPr>
          <w:ilvl w:val="0"/>
          <w:numId w:val="38"/>
        </w:numPr>
        <w:rPr>
          <w:lang w:eastAsia="ja-JP"/>
        </w:rPr>
      </w:pPr>
      <w:r>
        <w:rPr>
          <w:lang w:eastAsia="ja-JP"/>
        </w:rPr>
        <w:t>Y-axis</w:t>
      </w:r>
    </w:p>
    <w:p w14:paraId="3E773A55" w14:textId="339830D5" w:rsidR="003E33D4" w:rsidRDefault="003E33D4" w:rsidP="003E33D4">
      <w:pPr>
        <w:pStyle w:val="af0"/>
      </w:pPr>
      <w:r>
        <w:t>The Y-axis shall be a line passing through the center of the rotating ellipsoid and the intersection of the meridian of 90 degrees east longitude with the equator.</w:t>
      </w:r>
    </w:p>
    <w:p w14:paraId="230764A5" w14:textId="58AE2ABA" w:rsidR="008F41F1" w:rsidRDefault="003E33D4" w:rsidP="003E33D4">
      <w:pPr>
        <w:pStyle w:val="af0"/>
      </w:pPr>
      <w:r>
        <w:rPr>
          <w:rFonts w:hint="eastAsia"/>
        </w:rPr>
        <w:t>The value from the center of the rotating ellipsoid to the intersection of the meridian of 90 degrees east longitude and the equator shall be positive.</w:t>
      </w:r>
    </w:p>
    <w:p w14:paraId="6DD154E7" w14:textId="3360D5DD" w:rsidR="006D24C9" w:rsidRDefault="006D24C9" w:rsidP="006D24C9">
      <w:pPr>
        <w:pStyle w:val="Example"/>
        <w:numPr>
          <w:ilvl w:val="0"/>
          <w:numId w:val="38"/>
        </w:numPr>
        <w:rPr>
          <w:sz w:val="22"/>
          <w:szCs w:val="22"/>
          <w:lang w:eastAsia="ja-JP"/>
        </w:rPr>
      </w:pPr>
      <w:r>
        <w:rPr>
          <w:sz w:val="22"/>
          <w:szCs w:val="22"/>
          <w:lang w:eastAsia="ja-JP"/>
        </w:rPr>
        <w:t>Z-axis</w:t>
      </w:r>
    </w:p>
    <w:p w14:paraId="4DC8F158" w14:textId="027C18D5" w:rsidR="008F41F1" w:rsidRDefault="003E33D4" w:rsidP="004417F0">
      <w:pPr>
        <w:pStyle w:val="Example"/>
        <w:rPr>
          <w:sz w:val="22"/>
          <w:szCs w:val="22"/>
          <w:lang w:eastAsia="ja-JP"/>
        </w:rPr>
      </w:pPr>
      <w:r w:rsidRPr="003E33D4">
        <w:rPr>
          <w:sz w:val="22"/>
          <w:szCs w:val="22"/>
          <w:lang w:eastAsia="ja-JP"/>
        </w:rPr>
        <w:t>The Z-axis shall coincide with the minor axis of the ellipsoid of revolution and shall be positive when it points northward from the center of the ellipsoid of revolution.</w:t>
      </w:r>
    </w:p>
    <w:p w14:paraId="72EFFC6B" w14:textId="7A026DC9" w:rsidR="001A33D0" w:rsidRPr="00BC394B" w:rsidRDefault="000433F4" w:rsidP="00E32DB2">
      <w:pPr>
        <w:pStyle w:val="2"/>
      </w:pPr>
      <w:bookmarkStart w:id="16" w:name="_Toc160604357"/>
      <w:r>
        <w:rPr>
          <w:rFonts w:hint="eastAsia"/>
        </w:rPr>
        <w:t>Lunar s</w:t>
      </w:r>
      <w:r w:rsidR="00AD56A4">
        <w:t>urface</w:t>
      </w:r>
      <w:r w:rsidR="008F41F1">
        <w:t xml:space="preserve"> </w:t>
      </w:r>
      <w:r w:rsidR="00BB4919">
        <w:t>reference</w:t>
      </w:r>
      <w:bookmarkEnd w:id="16"/>
    </w:p>
    <w:p w14:paraId="0ED2A39B" w14:textId="77777777" w:rsidR="00B15FF6" w:rsidRPr="003E33D4" w:rsidRDefault="00B15FF6" w:rsidP="00E32DB2">
      <w:pPr>
        <w:pStyle w:val="3"/>
      </w:pPr>
      <w:bookmarkStart w:id="17" w:name="_Toc160604358"/>
      <w:r w:rsidRPr="003E33D4">
        <w:t>Latitude</w:t>
      </w:r>
      <w:bookmarkEnd w:id="17"/>
    </w:p>
    <w:p w14:paraId="6AF0C58C" w14:textId="27AB419C" w:rsidR="00F73638" w:rsidRPr="003E33D4" w:rsidRDefault="003E33D4" w:rsidP="00CD0D5E">
      <w:pPr>
        <w:rPr>
          <w:color w:val="000000" w:themeColor="text1"/>
        </w:rPr>
      </w:pPr>
      <w:r w:rsidRPr="003E33D4">
        <w:rPr>
          <w:color w:val="000000" w:themeColor="text1"/>
        </w:rPr>
        <w:t xml:space="preserve">Latitude </w:t>
      </w:r>
      <w:r>
        <w:rPr>
          <w:color w:val="000000" w:themeColor="text1"/>
        </w:rPr>
        <w:t>shall be</w:t>
      </w:r>
      <w:r w:rsidRPr="003E33D4">
        <w:rPr>
          <w:color w:val="000000" w:themeColor="text1"/>
        </w:rPr>
        <w:t xml:space="preserve"> </w:t>
      </w:r>
      <w:r w:rsidR="00AD56A4">
        <w:rPr>
          <w:color w:val="000000" w:themeColor="text1"/>
        </w:rPr>
        <w:t xml:space="preserve">the </w:t>
      </w:r>
      <w:r w:rsidRPr="003E33D4">
        <w:rPr>
          <w:color w:val="000000" w:themeColor="text1"/>
        </w:rPr>
        <w:t xml:space="preserve">angle between the equatorial plane and a perpendicular line (vertical line) at a given point on the </w:t>
      </w:r>
      <w:r>
        <w:rPr>
          <w:color w:val="000000" w:themeColor="text1"/>
        </w:rPr>
        <w:t>terrestrial</w:t>
      </w:r>
      <w:r w:rsidRPr="003E33D4">
        <w:rPr>
          <w:color w:val="000000" w:themeColor="text1"/>
        </w:rPr>
        <w:t xml:space="preserve"> surface. The line connecting points of the same latitude is called the latitudinal line, which is a concentric circle parallel to the equator. The latitudinal line at 0° is the equator, which is the basic plane of the spherical coordinate system. The equator divides the earth into the northern and southern hemispheres.</w:t>
      </w:r>
    </w:p>
    <w:p w14:paraId="74D653B0" w14:textId="191C1871" w:rsidR="004B049A" w:rsidRDefault="00FF76B2" w:rsidP="00E32DB2">
      <w:pPr>
        <w:pStyle w:val="3"/>
      </w:pPr>
      <w:bookmarkStart w:id="18" w:name="_Toc160604359"/>
      <w:r>
        <w:t>Longitude</w:t>
      </w:r>
      <w:bookmarkEnd w:id="18"/>
    </w:p>
    <w:p w14:paraId="439E7D78" w14:textId="4CD33593" w:rsidR="00FF76B2" w:rsidRDefault="003E33D4" w:rsidP="00C4462E">
      <w:pPr>
        <w:pStyle w:val="af0"/>
      </w:pPr>
      <w:bookmarkStart w:id="19" w:name="_Toc353798251"/>
      <w:r w:rsidRPr="003E33D4">
        <w:t xml:space="preserve">Longitude </w:t>
      </w:r>
      <w:r w:rsidR="00F25F18">
        <w:rPr>
          <w:rFonts w:hint="eastAsia"/>
          <w:lang w:eastAsia="ja-JP"/>
        </w:rPr>
        <w:t>s</w:t>
      </w:r>
      <w:r w:rsidR="00F25F18">
        <w:rPr>
          <w:lang w:eastAsia="ja-JP"/>
        </w:rPr>
        <w:t>hall be</w:t>
      </w:r>
      <w:r w:rsidRPr="003E33D4">
        <w:t xml:space="preserve"> the angle between the meridian drawn from the North Pole to the South Pole through a given Earth surface point and the prime meridian. All meridians are semi-circular, not parallel, and converge at a point at the north and south poles.</w:t>
      </w:r>
    </w:p>
    <w:p w14:paraId="3CA116A9" w14:textId="39FB5001" w:rsidR="009D735E" w:rsidRPr="00BC394B" w:rsidRDefault="000433F4" w:rsidP="00371696">
      <w:pPr>
        <w:pStyle w:val="2"/>
      </w:pPr>
      <w:bookmarkStart w:id="20" w:name="_Toc160604360"/>
      <w:r>
        <w:lastRenderedPageBreak/>
        <w:t>Lunar v</w:t>
      </w:r>
      <w:r w:rsidR="009D735E">
        <w:t xml:space="preserve">ertical </w:t>
      </w:r>
      <w:r w:rsidR="00BB4919">
        <w:t>reference</w:t>
      </w:r>
      <w:bookmarkEnd w:id="20"/>
    </w:p>
    <w:p w14:paraId="23FEF7E9" w14:textId="4CB95CDB" w:rsidR="00FF76B2" w:rsidRPr="00FE5935" w:rsidRDefault="00E00559" w:rsidP="00E32DB2">
      <w:pPr>
        <w:pStyle w:val="3"/>
      </w:pPr>
      <w:bookmarkStart w:id="21" w:name="_Toc160604361"/>
      <w:r>
        <w:t>Altitude</w:t>
      </w:r>
      <w:bookmarkEnd w:id="21"/>
    </w:p>
    <w:p w14:paraId="25DF4BAA" w14:textId="1D6B0BE0" w:rsidR="00FF76B2" w:rsidRDefault="00E034E9" w:rsidP="00FF76B2">
      <w:pPr>
        <w:rPr>
          <w:bCs/>
          <w:color w:val="000000" w:themeColor="text1"/>
          <w:lang w:eastAsia="ja-JP"/>
        </w:rPr>
      </w:pPr>
      <w:r>
        <w:rPr>
          <w:bCs/>
          <w:color w:val="000000" w:themeColor="text1"/>
          <w:lang w:eastAsia="ja-JP"/>
        </w:rPr>
        <w:t>Altitude</w:t>
      </w:r>
      <w:r w:rsidR="00FE5935" w:rsidRPr="00FE5935">
        <w:rPr>
          <w:bCs/>
          <w:color w:val="000000" w:themeColor="text1"/>
          <w:lang w:eastAsia="ja-JP"/>
        </w:rPr>
        <w:t xml:space="preserve"> shall </w:t>
      </w:r>
      <w:r w:rsidR="009D735E">
        <w:rPr>
          <w:bCs/>
          <w:color w:val="000000" w:themeColor="text1"/>
          <w:lang w:eastAsia="ja-JP"/>
        </w:rPr>
        <w:t xml:space="preserve">be </w:t>
      </w:r>
      <w:r w:rsidR="00FE5935" w:rsidRPr="00FE5935">
        <w:rPr>
          <w:bCs/>
          <w:color w:val="000000" w:themeColor="text1"/>
          <w:lang w:eastAsia="ja-JP"/>
        </w:rPr>
        <w:t xml:space="preserve">a </w:t>
      </w:r>
      <w:r w:rsidR="009D735E">
        <w:rPr>
          <w:bCs/>
          <w:color w:val="000000" w:themeColor="text1"/>
          <w:lang w:eastAsia="ja-JP"/>
        </w:rPr>
        <w:t xml:space="preserve">vertical </w:t>
      </w:r>
      <w:r w:rsidR="00FE5935" w:rsidRPr="00FE5935">
        <w:rPr>
          <w:bCs/>
          <w:color w:val="000000" w:themeColor="text1"/>
          <w:lang w:eastAsia="ja-JP"/>
        </w:rPr>
        <w:t>distance from the</w:t>
      </w:r>
      <w:r w:rsidR="009D735E">
        <w:rPr>
          <w:bCs/>
          <w:color w:val="000000" w:themeColor="text1"/>
          <w:lang w:eastAsia="ja-JP"/>
        </w:rPr>
        <w:t xml:space="preserve"> lunar </w:t>
      </w:r>
      <w:r w:rsidR="00F25F18">
        <w:rPr>
          <w:bCs/>
          <w:color w:val="000000" w:themeColor="text1"/>
          <w:lang w:eastAsia="ja-JP"/>
        </w:rPr>
        <w:t xml:space="preserve">reference </w:t>
      </w:r>
      <w:r w:rsidR="002C6294">
        <w:rPr>
          <w:bCs/>
          <w:color w:val="000000" w:themeColor="text1"/>
          <w:lang w:eastAsia="ja-JP"/>
        </w:rPr>
        <w:t>ellipsoid</w:t>
      </w:r>
      <w:r w:rsidR="00FE5935" w:rsidRPr="00FE5935">
        <w:rPr>
          <w:bCs/>
          <w:color w:val="000000" w:themeColor="text1"/>
          <w:lang w:eastAsia="ja-JP"/>
        </w:rPr>
        <w:t>.</w:t>
      </w:r>
    </w:p>
    <w:p w14:paraId="2920C9A6" w14:textId="643012FB" w:rsidR="009D735E" w:rsidRPr="00FE5935" w:rsidRDefault="00E034E9" w:rsidP="009D735E">
      <w:pPr>
        <w:pStyle w:val="3"/>
      </w:pPr>
      <w:bookmarkStart w:id="22" w:name="_Toc160604362"/>
      <w:r>
        <w:t>Equipotential surface</w:t>
      </w:r>
      <w:bookmarkEnd w:id="22"/>
    </w:p>
    <w:bookmarkEnd w:id="19"/>
    <w:p w14:paraId="7BB087DE" w14:textId="307CCD59" w:rsidR="00751F23" w:rsidRDefault="009D735E" w:rsidP="00B9118A">
      <w:pPr>
        <w:rPr>
          <w:rFonts w:cs="Calibri Light"/>
          <w:color w:val="0F0F0F"/>
        </w:rPr>
      </w:pPr>
      <w:r w:rsidRPr="009D735E">
        <w:rPr>
          <w:rFonts w:cs="Calibri Light"/>
          <w:color w:val="0F0F0F"/>
        </w:rPr>
        <w:t>At the time of issuing this document, a</w:t>
      </w:r>
      <w:r w:rsidR="00E034E9">
        <w:rPr>
          <w:rFonts w:cs="Calibri Light"/>
          <w:color w:val="0F0F0F"/>
        </w:rPr>
        <w:t>n equipotential surface</w:t>
      </w:r>
      <w:r w:rsidRPr="009D735E">
        <w:rPr>
          <w:rFonts w:cs="Calibri Light"/>
          <w:color w:val="0F0F0F"/>
        </w:rPr>
        <w:t xml:space="preserve"> for the Moon, accessible for the common use of humanity, has not been established. In the future, as liquids such as water are utilized on the lunar surface, the establishment of the Moon's geoid is recognized as a challenge. Upon the establishment of the Moon's geoid, update the definition of </w:t>
      </w:r>
      <w:r>
        <w:rPr>
          <w:rFonts w:cs="Calibri Light"/>
          <w:color w:val="0F0F0F"/>
        </w:rPr>
        <w:t>height</w:t>
      </w:r>
      <w:r w:rsidRPr="009D735E">
        <w:rPr>
          <w:rFonts w:cs="Calibri Light"/>
          <w:color w:val="0F0F0F"/>
        </w:rPr>
        <w:t>.</w:t>
      </w:r>
    </w:p>
    <w:p w14:paraId="6DF175AC" w14:textId="1B9B418C" w:rsidR="006D18C5" w:rsidRPr="008F41F1" w:rsidRDefault="006D18C5" w:rsidP="006D18C5">
      <w:pPr>
        <w:pStyle w:val="1"/>
        <w:tabs>
          <w:tab w:val="clear" w:pos="432"/>
        </w:tabs>
        <w:ind w:left="0" w:firstLine="0"/>
      </w:pPr>
      <w:bookmarkStart w:id="23" w:name="_Toc160604363"/>
      <w:r>
        <w:t>Realization</w:t>
      </w:r>
      <w:bookmarkEnd w:id="23"/>
    </w:p>
    <w:p w14:paraId="7D259244" w14:textId="0720E4BD" w:rsidR="00DF4EEB" w:rsidRDefault="00144A9B" w:rsidP="00DF4EEB">
      <w:pPr>
        <w:tabs>
          <w:tab w:val="clear" w:pos="403"/>
        </w:tabs>
        <w:spacing w:beforeLines="100" w:before="240" w:afterLines="100" w:after="240" w:line="240" w:lineRule="auto"/>
        <w:jc w:val="left"/>
        <w:rPr>
          <w:lang w:eastAsia="ja-JP"/>
        </w:rPr>
      </w:pPr>
      <w:r>
        <w:rPr>
          <w:rFonts w:hint="eastAsia"/>
          <w:lang w:eastAsia="ja-JP"/>
        </w:rPr>
        <w:t>L</w:t>
      </w:r>
      <w:r>
        <w:rPr>
          <w:lang w:eastAsia="ja-JP"/>
        </w:rPr>
        <w:t xml:space="preserve">unar reference system shall be established by positional reference points. Positional reference </w:t>
      </w:r>
      <w:r w:rsidR="00DF4EEB">
        <w:rPr>
          <w:lang w:eastAsia="ja-JP"/>
        </w:rPr>
        <w:t xml:space="preserve">points </w:t>
      </w:r>
      <w:r>
        <w:rPr>
          <w:rFonts w:hint="eastAsia"/>
          <w:lang w:eastAsia="ja-JP"/>
        </w:rPr>
        <w:t>s</w:t>
      </w:r>
      <w:r>
        <w:rPr>
          <w:lang w:eastAsia="ja-JP"/>
        </w:rPr>
        <w:t xml:space="preserve">hall be </w:t>
      </w:r>
      <w:r w:rsidR="00DF4EEB">
        <w:rPr>
          <w:lang w:eastAsia="ja-JP"/>
        </w:rPr>
        <w:t xml:space="preserve">the position of </w:t>
      </w:r>
      <w:r>
        <w:rPr>
          <w:lang w:eastAsia="ja-JP"/>
        </w:rPr>
        <w:t xml:space="preserve">the retroreflectors on the lunar surface in Table 1.  Each reference points also shall have coordinates values: latitude, longitude and altitude in Table 1. </w:t>
      </w:r>
      <w:r w:rsidR="00DF4EEB">
        <w:rPr>
          <w:lang w:eastAsia="ja-JP"/>
        </w:rPr>
        <w:t>These values are based on DE421.</w:t>
      </w:r>
      <w:r w:rsidR="00DF4EEB" w:rsidRPr="00DF4EEB">
        <w:rPr>
          <w:lang w:eastAsia="ja-JP"/>
        </w:rPr>
        <w:t xml:space="preserve"> </w:t>
      </w:r>
      <w:r w:rsidR="001C4AE2">
        <w:rPr>
          <w:lang w:eastAsia="ja-JP"/>
        </w:rPr>
        <w:t>The realization</w:t>
      </w:r>
      <w:r w:rsidR="00DF4EEB">
        <w:rPr>
          <w:lang w:eastAsia="ja-JP"/>
        </w:rPr>
        <w:t xml:space="preserve"> shall incorporate the achievements of future science and turn them into better.</w:t>
      </w:r>
    </w:p>
    <w:p w14:paraId="4C9F52EE" w14:textId="160555ED" w:rsidR="007C55B0" w:rsidRDefault="000E447B" w:rsidP="000E447B">
      <w:pPr>
        <w:jc w:val="center"/>
        <w:rPr>
          <w:rFonts w:cs="Calibri Light"/>
        </w:rPr>
      </w:pPr>
      <w:r>
        <w:rPr>
          <w:rFonts w:cs="Calibri Light"/>
          <w:noProof/>
        </w:rPr>
        <w:drawing>
          <wp:inline distT="0" distB="0" distL="0" distR="0" wp14:anchorId="190B9756" wp14:editId="0C75FAE4">
            <wp:extent cx="3678621" cy="3686175"/>
            <wp:effectExtent l="0" t="0" r="0" b="0"/>
            <wp:docPr id="107335654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688372" cy="3695946"/>
                    </a:xfrm>
                    <a:prstGeom prst="rect">
                      <a:avLst/>
                    </a:prstGeom>
                    <a:noFill/>
                    <a:ln>
                      <a:noFill/>
                    </a:ln>
                  </pic:spPr>
                </pic:pic>
              </a:graphicData>
            </a:graphic>
          </wp:inline>
        </w:drawing>
      </w:r>
    </w:p>
    <w:p w14:paraId="4230D74D" w14:textId="5FEC0B2F" w:rsidR="002702D7" w:rsidRPr="00B20D93" w:rsidRDefault="002702D7" w:rsidP="00B20D93">
      <w:pPr>
        <w:pStyle w:val="FigureTitle"/>
        <w:numPr>
          <w:ilvl w:val="0"/>
          <w:numId w:val="43"/>
        </w:numPr>
        <w:snapToGrid w:val="0"/>
        <w:spacing w:after="240" w:line="240" w:lineRule="auto"/>
        <w:ind w:left="0" w:hanging="11"/>
        <w:contextualSpacing w:val="0"/>
        <w:rPr>
          <w:rFonts w:cs="Calibri Light"/>
        </w:rPr>
      </w:pPr>
      <w:r>
        <w:t>Laser ref</w:t>
      </w:r>
      <w:r w:rsidR="00B20D93">
        <w:t>l</w:t>
      </w:r>
      <w:r>
        <w:t>ect</w:t>
      </w:r>
      <w:r w:rsidR="00B20D93">
        <w:t xml:space="preserve">or </w:t>
      </w:r>
    </w:p>
    <w:p w14:paraId="50F3BB5C" w14:textId="65C3CAED" w:rsidR="00DF4EEB" w:rsidRDefault="00B20D93" w:rsidP="00B20D93">
      <w:pPr>
        <w:pStyle w:val="FigureTitle"/>
        <w:numPr>
          <w:ilvl w:val="0"/>
          <w:numId w:val="0"/>
        </w:numPr>
        <w:spacing w:beforeLines="100" w:before="240" w:line="240" w:lineRule="auto"/>
        <w:ind w:leftChars="-5" w:hanging="11"/>
      </w:pPr>
      <w:r>
        <w:t xml:space="preserve">Table 1 </w:t>
      </w:r>
      <w:r>
        <w:rPr>
          <w:rFonts w:hint="eastAsia"/>
          <w:lang w:eastAsia="ja-JP"/>
        </w:rPr>
        <w:t>―</w:t>
      </w:r>
      <w:r>
        <w:t xml:space="preserve"> </w:t>
      </w:r>
      <w:r>
        <w:rPr>
          <w:lang w:eastAsia="ja-JP"/>
        </w:rPr>
        <w:t>R</w:t>
      </w:r>
      <w:r>
        <w:t>eference point coordinates</w:t>
      </w:r>
      <w:r w:rsidR="00FF0B44" w:rsidRPr="00FF0B44">
        <w:rPr>
          <w:b w:val="0"/>
          <w:bCs w:val="0"/>
          <w:vertAlign w:val="superscript"/>
        </w:rPr>
        <w:t>[6]</w:t>
      </w:r>
    </w:p>
    <w:tbl>
      <w:tblPr>
        <w:tblStyle w:val="a9"/>
        <w:tblW w:w="9781" w:type="dxa"/>
        <w:tblInd w:w="-5" w:type="dxa"/>
        <w:tblLayout w:type="fixed"/>
        <w:tblLook w:val="04A0" w:firstRow="1" w:lastRow="0" w:firstColumn="1" w:lastColumn="0" w:noHBand="0" w:noVBand="1"/>
      </w:tblPr>
      <w:tblGrid>
        <w:gridCol w:w="597"/>
        <w:gridCol w:w="1312"/>
        <w:gridCol w:w="1312"/>
        <w:gridCol w:w="1312"/>
        <w:gridCol w:w="1312"/>
        <w:gridCol w:w="1312"/>
        <w:gridCol w:w="1312"/>
        <w:gridCol w:w="1312"/>
      </w:tblGrid>
      <w:tr w:rsidR="008100A5" w14:paraId="781B1D20" w14:textId="75677E92" w:rsidTr="008100A5">
        <w:trPr>
          <w:trHeight w:val="349"/>
        </w:trPr>
        <w:tc>
          <w:tcPr>
            <w:tcW w:w="597" w:type="dxa"/>
            <w:shd w:val="clear" w:color="auto" w:fill="D9D9D9" w:themeFill="background1" w:themeFillShade="D9"/>
            <w:vAlign w:val="center"/>
          </w:tcPr>
          <w:p w14:paraId="1C6A8877" w14:textId="7A470C79" w:rsidR="0002380D" w:rsidRPr="0002380D" w:rsidRDefault="0002380D" w:rsidP="00FA68C5">
            <w:pPr>
              <w:jc w:val="center"/>
              <w:rPr>
                <w:rFonts w:cs="Calibri Light"/>
                <w:sz w:val="18"/>
                <w:szCs w:val="18"/>
                <w:lang w:eastAsia="ja-JP"/>
              </w:rPr>
            </w:pPr>
            <w:r w:rsidRPr="0002380D">
              <w:rPr>
                <w:sz w:val="18"/>
                <w:szCs w:val="18"/>
              </w:rPr>
              <w:br w:type="page"/>
            </w:r>
            <w:r w:rsidRPr="0002380D">
              <w:rPr>
                <w:rFonts w:cs="Calibri Light" w:hint="eastAsia"/>
                <w:sz w:val="18"/>
                <w:szCs w:val="18"/>
                <w:lang w:eastAsia="ja-JP"/>
              </w:rPr>
              <w:t>No.</w:t>
            </w:r>
          </w:p>
        </w:tc>
        <w:tc>
          <w:tcPr>
            <w:tcW w:w="1312" w:type="dxa"/>
            <w:shd w:val="clear" w:color="auto" w:fill="D9D9D9" w:themeFill="background1" w:themeFillShade="D9"/>
            <w:vAlign w:val="center"/>
          </w:tcPr>
          <w:p w14:paraId="3E020C48" w14:textId="77777777" w:rsidR="0002380D" w:rsidRPr="008100A5" w:rsidRDefault="0002380D" w:rsidP="00FA68C5">
            <w:pPr>
              <w:jc w:val="center"/>
              <w:rPr>
                <w:rFonts w:cs="Calibri Light"/>
                <w:sz w:val="18"/>
                <w:szCs w:val="18"/>
                <w:lang w:eastAsia="ja-JP"/>
              </w:rPr>
            </w:pPr>
            <w:r w:rsidRPr="008100A5">
              <w:rPr>
                <w:rFonts w:cs="Calibri Light"/>
                <w:sz w:val="18"/>
                <w:szCs w:val="18"/>
                <w:lang w:eastAsia="ja-JP"/>
              </w:rPr>
              <w:t>M</w:t>
            </w:r>
            <w:r w:rsidRPr="008100A5">
              <w:rPr>
                <w:rFonts w:cs="Calibri Light" w:hint="eastAsia"/>
                <w:sz w:val="18"/>
                <w:szCs w:val="18"/>
                <w:lang w:eastAsia="ja-JP"/>
              </w:rPr>
              <w:t>ission</w:t>
            </w:r>
          </w:p>
        </w:tc>
        <w:tc>
          <w:tcPr>
            <w:tcW w:w="1312" w:type="dxa"/>
            <w:shd w:val="clear" w:color="auto" w:fill="D9D9D9" w:themeFill="background1" w:themeFillShade="D9"/>
            <w:vAlign w:val="center"/>
          </w:tcPr>
          <w:p w14:paraId="6F9DF1D5" w14:textId="60446ACC" w:rsidR="0002380D" w:rsidRPr="008100A5" w:rsidRDefault="0002380D" w:rsidP="0002380D">
            <w:pPr>
              <w:jc w:val="center"/>
              <w:rPr>
                <w:rFonts w:cs="Calibri Light"/>
                <w:sz w:val="18"/>
                <w:szCs w:val="18"/>
                <w:lang w:eastAsia="ja-JP"/>
              </w:rPr>
            </w:pPr>
            <w:r w:rsidRPr="008100A5">
              <w:rPr>
                <w:rFonts w:cs="Calibri Light" w:hint="eastAsia"/>
                <w:sz w:val="18"/>
                <w:szCs w:val="18"/>
                <w:lang w:eastAsia="ja-JP"/>
              </w:rPr>
              <w:t>X</w:t>
            </w:r>
            <w:r w:rsidRPr="008100A5">
              <w:rPr>
                <w:rFonts w:cs="Calibri Light"/>
                <w:sz w:val="18"/>
                <w:szCs w:val="18"/>
                <w:lang w:eastAsia="ja-JP"/>
              </w:rPr>
              <w:t xml:space="preserve"> [m]</w:t>
            </w:r>
          </w:p>
        </w:tc>
        <w:tc>
          <w:tcPr>
            <w:tcW w:w="1312" w:type="dxa"/>
            <w:shd w:val="clear" w:color="auto" w:fill="D9D9D9" w:themeFill="background1" w:themeFillShade="D9"/>
            <w:vAlign w:val="center"/>
          </w:tcPr>
          <w:p w14:paraId="2012E780" w14:textId="38C89F46" w:rsidR="0002380D" w:rsidRPr="008100A5" w:rsidRDefault="0002380D" w:rsidP="00FA68C5">
            <w:pPr>
              <w:jc w:val="center"/>
              <w:rPr>
                <w:rFonts w:cs="Calibri Light"/>
                <w:sz w:val="18"/>
                <w:szCs w:val="18"/>
                <w:lang w:eastAsia="ja-JP"/>
              </w:rPr>
            </w:pPr>
            <w:r w:rsidRPr="008100A5">
              <w:rPr>
                <w:rFonts w:cs="Calibri Light" w:hint="eastAsia"/>
                <w:sz w:val="18"/>
                <w:szCs w:val="18"/>
                <w:lang w:eastAsia="ja-JP"/>
              </w:rPr>
              <w:t>Y</w:t>
            </w:r>
            <w:r w:rsidRPr="008100A5">
              <w:rPr>
                <w:rFonts w:cs="Calibri Light"/>
                <w:sz w:val="18"/>
                <w:szCs w:val="18"/>
                <w:lang w:eastAsia="ja-JP"/>
              </w:rPr>
              <w:t xml:space="preserve"> [m]</w:t>
            </w:r>
          </w:p>
        </w:tc>
        <w:tc>
          <w:tcPr>
            <w:tcW w:w="1312" w:type="dxa"/>
            <w:shd w:val="clear" w:color="auto" w:fill="D9D9D9" w:themeFill="background1" w:themeFillShade="D9"/>
            <w:vAlign w:val="center"/>
          </w:tcPr>
          <w:p w14:paraId="3416995D" w14:textId="1E899EA2" w:rsidR="0002380D" w:rsidRPr="008100A5" w:rsidRDefault="0002380D" w:rsidP="0002380D">
            <w:pPr>
              <w:jc w:val="center"/>
              <w:rPr>
                <w:rFonts w:cs="Calibri Light"/>
                <w:sz w:val="18"/>
                <w:szCs w:val="18"/>
                <w:lang w:eastAsia="ja-JP"/>
              </w:rPr>
            </w:pPr>
            <w:r w:rsidRPr="008100A5">
              <w:rPr>
                <w:rFonts w:cs="Calibri Light" w:hint="eastAsia"/>
                <w:sz w:val="18"/>
                <w:szCs w:val="18"/>
                <w:lang w:eastAsia="ja-JP"/>
              </w:rPr>
              <w:t>Z</w:t>
            </w:r>
            <w:r w:rsidRPr="008100A5">
              <w:rPr>
                <w:rFonts w:cs="Calibri Light"/>
                <w:sz w:val="18"/>
                <w:szCs w:val="18"/>
                <w:lang w:eastAsia="ja-JP"/>
              </w:rPr>
              <w:t xml:space="preserve"> </w:t>
            </w:r>
            <w:r w:rsidRPr="008100A5">
              <w:rPr>
                <w:rFonts w:cs="Calibri Light" w:hint="eastAsia"/>
                <w:sz w:val="18"/>
                <w:szCs w:val="18"/>
                <w:lang w:eastAsia="ja-JP"/>
              </w:rPr>
              <w:t>[</w:t>
            </w:r>
            <w:r w:rsidRPr="008100A5">
              <w:rPr>
                <w:rFonts w:cs="Calibri Light"/>
                <w:sz w:val="18"/>
                <w:szCs w:val="18"/>
                <w:lang w:eastAsia="ja-JP"/>
              </w:rPr>
              <w:t>m]</w:t>
            </w:r>
          </w:p>
        </w:tc>
        <w:tc>
          <w:tcPr>
            <w:tcW w:w="1312" w:type="dxa"/>
            <w:shd w:val="clear" w:color="auto" w:fill="D9D9D9" w:themeFill="background1" w:themeFillShade="D9"/>
            <w:vAlign w:val="center"/>
          </w:tcPr>
          <w:p w14:paraId="195363C1" w14:textId="6CF8FF12" w:rsidR="0002380D" w:rsidRPr="008100A5" w:rsidRDefault="0002380D" w:rsidP="00FA68C5">
            <w:pPr>
              <w:jc w:val="center"/>
              <w:rPr>
                <w:rFonts w:cs="Calibri Light"/>
                <w:sz w:val="18"/>
                <w:szCs w:val="18"/>
                <w:lang w:eastAsia="ja-JP"/>
              </w:rPr>
            </w:pPr>
            <w:r w:rsidRPr="008100A5">
              <w:rPr>
                <w:rFonts w:cs="Calibri Light" w:hint="eastAsia"/>
                <w:sz w:val="18"/>
                <w:szCs w:val="18"/>
                <w:lang w:eastAsia="ja-JP"/>
              </w:rPr>
              <w:t>R</w:t>
            </w:r>
            <w:r w:rsidRPr="008100A5">
              <w:rPr>
                <w:rFonts w:cs="Calibri Light"/>
                <w:sz w:val="18"/>
                <w:szCs w:val="18"/>
                <w:lang w:eastAsia="ja-JP"/>
              </w:rPr>
              <w:t xml:space="preserve"> [m]</w:t>
            </w:r>
          </w:p>
        </w:tc>
        <w:tc>
          <w:tcPr>
            <w:tcW w:w="1312" w:type="dxa"/>
            <w:shd w:val="clear" w:color="auto" w:fill="D9D9D9" w:themeFill="background1" w:themeFillShade="D9"/>
            <w:vAlign w:val="center"/>
          </w:tcPr>
          <w:p w14:paraId="2F26A1D4" w14:textId="412BD7DB" w:rsidR="0002380D" w:rsidRPr="008100A5" w:rsidRDefault="0002380D" w:rsidP="008100A5">
            <w:pPr>
              <w:jc w:val="center"/>
              <w:rPr>
                <w:rFonts w:cs="Calibri Light"/>
                <w:sz w:val="18"/>
                <w:szCs w:val="18"/>
                <w:lang w:eastAsia="ja-JP"/>
              </w:rPr>
            </w:pPr>
            <w:r w:rsidRPr="008100A5">
              <w:rPr>
                <w:rFonts w:cs="Calibri Light"/>
                <w:sz w:val="18"/>
                <w:szCs w:val="18"/>
                <w:lang w:eastAsia="ja-JP"/>
              </w:rPr>
              <w:t>Long</w:t>
            </w:r>
            <w:r w:rsidR="008100A5" w:rsidRPr="008100A5">
              <w:rPr>
                <w:rFonts w:cs="Calibri Light"/>
                <w:sz w:val="18"/>
                <w:szCs w:val="18"/>
                <w:lang w:eastAsia="ja-JP"/>
              </w:rPr>
              <w:t xml:space="preserve">. </w:t>
            </w:r>
            <w:r w:rsidRPr="008100A5">
              <w:rPr>
                <w:rFonts w:cs="Calibri Light" w:hint="eastAsia"/>
                <w:sz w:val="18"/>
                <w:szCs w:val="18"/>
                <w:lang w:eastAsia="ja-JP"/>
              </w:rPr>
              <w:t>[</w:t>
            </w:r>
            <w:proofErr w:type="spellStart"/>
            <w:r w:rsidRPr="008100A5">
              <w:rPr>
                <w:rFonts w:cs="Calibri Light"/>
                <w:sz w:val="18"/>
                <w:szCs w:val="18"/>
                <w:lang w:eastAsia="ja-JP"/>
              </w:rPr>
              <w:t>deg</w:t>
            </w:r>
            <w:proofErr w:type="spellEnd"/>
            <w:r w:rsidRPr="008100A5">
              <w:rPr>
                <w:rFonts w:cs="Calibri Light"/>
                <w:sz w:val="18"/>
                <w:szCs w:val="18"/>
                <w:lang w:eastAsia="ja-JP"/>
              </w:rPr>
              <w:t>]</w:t>
            </w:r>
          </w:p>
        </w:tc>
        <w:tc>
          <w:tcPr>
            <w:tcW w:w="1312" w:type="dxa"/>
            <w:shd w:val="clear" w:color="auto" w:fill="D9D9D9" w:themeFill="background1" w:themeFillShade="D9"/>
            <w:vAlign w:val="center"/>
          </w:tcPr>
          <w:p w14:paraId="1E6F981C" w14:textId="450640B2" w:rsidR="0002380D" w:rsidRPr="008100A5" w:rsidRDefault="0002380D" w:rsidP="008100A5">
            <w:pPr>
              <w:jc w:val="center"/>
              <w:rPr>
                <w:rFonts w:cs="Calibri Light"/>
                <w:sz w:val="18"/>
                <w:szCs w:val="18"/>
                <w:lang w:eastAsia="ja-JP"/>
              </w:rPr>
            </w:pPr>
            <w:r w:rsidRPr="008100A5">
              <w:rPr>
                <w:rFonts w:cs="Calibri Light" w:hint="eastAsia"/>
                <w:sz w:val="18"/>
                <w:szCs w:val="18"/>
                <w:lang w:eastAsia="ja-JP"/>
              </w:rPr>
              <w:t>L</w:t>
            </w:r>
            <w:r w:rsidRPr="008100A5">
              <w:rPr>
                <w:rFonts w:cs="Calibri Light"/>
                <w:sz w:val="18"/>
                <w:szCs w:val="18"/>
                <w:lang w:eastAsia="ja-JP"/>
              </w:rPr>
              <w:t>at</w:t>
            </w:r>
            <w:r w:rsidR="008100A5" w:rsidRPr="008100A5">
              <w:rPr>
                <w:rFonts w:cs="Calibri Light"/>
                <w:sz w:val="18"/>
                <w:szCs w:val="18"/>
                <w:lang w:eastAsia="ja-JP"/>
              </w:rPr>
              <w:t xml:space="preserve">. </w:t>
            </w:r>
            <w:r w:rsidRPr="008100A5">
              <w:rPr>
                <w:rFonts w:cs="Calibri Light" w:hint="eastAsia"/>
                <w:sz w:val="18"/>
                <w:szCs w:val="18"/>
                <w:lang w:eastAsia="ja-JP"/>
              </w:rPr>
              <w:t>[</w:t>
            </w:r>
            <w:proofErr w:type="spellStart"/>
            <w:r w:rsidRPr="008100A5">
              <w:rPr>
                <w:rFonts w:cs="Calibri Light"/>
                <w:sz w:val="18"/>
                <w:szCs w:val="18"/>
                <w:lang w:eastAsia="ja-JP"/>
              </w:rPr>
              <w:t>deg</w:t>
            </w:r>
            <w:proofErr w:type="spellEnd"/>
            <w:r w:rsidRPr="008100A5">
              <w:rPr>
                <w:rFonts w:cs="Calibri Light"/>
                <w:sz w:val="18"/>
                <w:szCs w:val="18"/>
                <w:lang w:eastAsia="ja-JP"/>
              </w:rPr>
              <w:t>]</w:t>
            </w:r>
          </w:p>
        </w:tc>
      </w:tr>
      <w:tr w:rsidR="0002380D" w14:paraId="1CE34AA1" w14:textId="7FAF9C2D" w:rsidTr="008100A5">
        <w:trPr>
          <w:trHeight w:val="349"/>
        </w:trPr>
        <w:tc>
          <w:tcPr>
            <w:tcW w:w="597" w:type="dxa"/>
            <w:vAlign w:val="center"/>
          </w:tcPr>
          <w:p w14:paraId="43395008" w14:textId="77777777" w:rsidR="0002380D" w:rsidRPr="0002380D" w:rsidRDefault="0002380D" w:rsidP="00FA68C5">
            <w:pPr>
              <w:jc w:val="center"/>
              <w:rPr>
                <w:rFonts w:cs="Calibri Light"/>
                <w:sz w:val="18"/>
                <w:szCs w:val="18"/>
                <w:lang w:eastAsia="ja-JP"/>
              </w:rPr>
            </w:pPr>
            <w:r w:rsidRPr="0002380D">
              <w:rPr>
                <w:rFonts w:cs="Calibri Light" w:hint="eastAsia"/>
                <w:sz w:val="18"/>
                <w:szCs w:val="18"/>
                <w:lang w:eastAsia="ja-JP"/>
              </w:rPr>
              <w:t>A</w:t>
            </w:r>
            <w:r w:rsidRPr="0002380D">
              <w:rPr>
                <w:rFonts w:cs="Calibri Light"/>
                <w:sz w:val="18"/>
                <w:szCs w:val="18"/>
                <w:lang w:eastAsia="ja-JP"/>
              </w:rPr>
              <w:t>11</w:t>
            </w:r>
          </w:p>
        </w:tc>
        <w:tc>
          <w:tcPr>
            <w:tcW w:w="1312" w:type="dxa"/>
            <w:vAlign w:val="center"/>
          </w:tcPr>
          <w:p w14:paraId="08C0230B" w14:textId="77777777" w:rsidR="0002380D" w:rsidRPr="008100A5" w:rsidRDefault="0002380D" w:rsidP="00FA68C5">
            <w:pPr>
              <w:rPr>
                <w:rFonts w:cs="Calibri Light"/>
                <w:sz w:val="18"/>
                <w:szCs w:val="18"/>
              </w:rPr>
            </w:pPr>
            <w:r w:rsidRPr="008100A5">
              <w:rPr>
                <w:rFonts w:cs="Calibri Light" w:hint="eastAsia"/>
                <w:sz w:val="18"/>
                <w:szCs w:val="18"/>
                <w:lang w:eastAsia="ja-JP"/>
              </w:rPr>
              <w:t>Apollo 11</w:t>
            </w:r>
          </w:p>
        </w:tc>
        <w:tc>
          <w:tcPr>
            <w:tcW w:w="1312" w:type="dxa"/>
            <w:vAlign w:val="center"/>
          </w:tcPr>
          <w:p w14:paraId="4E0D1232" w14:textId="05643FDD" w:rsidR="0002380D" w:rsidRPr="008100A5" w:rsidRDefault="0002380D" w:rsidP="008100A5">
            <w:pPr>
              <w:jc w:val="right"/>
              <w:rPr>
                <w:rFonts w:cs="Calibri Light"/>
                <w:sz w:val="18"/>
                <w:szCs w:val="18"/>
              </w:rPr>
            </w:pPr>
            <w:r w:rsidRPr="008100A5">
              <w:rPr>
                <w:sz w:val="18"/>
                <w:szCs w:val="18"/>
              </w:rPr>
              <w:t>1591747.845</w:t>
            </w:r>
          </w:p>
        </w:tc>
        <w:tc>
          <w:tcPr>
            <w:tcW w:w="1312" w:type="dxa"/>
            <w:vAlign w:val="center"/>
          </w:tcPr>
          <w:p w14:paraId="1A528FAA" w14:textId="5D12DB59" w:rsidR="0002380D" w:rsidRPr="008100A5" w:rsidRDefault="008100A5" w:rsidP="008100A5">
            <w:pPr>
              <w:jc w:val="right"/>
              <w:rPr>
                <w:rFonts w:cs="Calibri Light"/>
                <w:sz w:val="18"/>
                <w:szCs w:val="18"/>
              </w:rPr>
            </w:pPr>
            <w:r w:rsidRPr="008100A5">
              <w:rPr>
                <w:sz w:val="18"/>
                <w:szCs w:val="18"/>
              </w:rPr>
              <w:t>691222.345</w:t>
            </w:r>
          </w:p>
        </w:tc>
        <w:tc>
          <w:tcPr>
            <w:tcW w:w="1312" w:type="dxa"/>
            <w:vAlign w:val="center"/>
          </w:tcPr>
          <w:p w14:paraId="2275694C" w14:textId="65EC53CC" w:rsidR="0002380D" w:rsidRPr="008100A5" w:rsidRDefault="008100A5" w:rsidP="008100A5">
            <w:pPr>
              <w:jc w:val="right"/>
              <w:rPr>
                <w:rFonts w:cs="Calibri Light"/>
                <w:sz w:val="18"/>
                <w:szCs w:val="18"/>
              </w:rPr>
            </w:pPr>
            <w:r w:rsidRPr="008100A5">
              <w:rPr>
                <w:sz w:val="18"/>
                <w:szCs w:val="18"/>
              </w:rPr>
              <w:t>20397.830</w:t>
            </w:r>
          </w:p>
        </w:tc>
        <w:tc>
          <w:tcPr>
            <w:tcW w:w="1312" w:type="dxa"/>
            <w:vAlign w:val="center"/>
          </w:tcPr>
          <w:p w14:paraId="667FE0A7" w14:textId="4551E6F0" w:rsidR="0002380D" w:rsidRPr="008100A5" w:rsidRDefault="008100A5" w:rsidP="008100A5">
            <w:pPr>
              <w:jc w:val="right"/>
              <w:rPr>
                <w:rFonts w:cs="Calibri Light"/>
                <w:sz w:val="18"/>
                <w:szCs w:val="18"/>
              </w:rPr>
            </w:pPr>
            <w:r w:rsidRPr="008100A5">
              <w:rPr>
                <w:sz w:val="18"/>
                <w:szCs w:val="18"/>
              </w:rPr>
              <w:t>1735472.732</w:t>
            </w:r>
          </w:p>
        </w:tc>
        <w:tc>
          <w:tcPr>
            <w:tcW w:w="1312" w:type="dxa"/>
            <w:vAlign w:val="center"/>
          </w:tcPr>
          <w:p w14:paraId="52DA545D" w14:textId="27CFA42B" w:rsidR="0002380D" w:rsidRPr="008100A5" w:rsidRDefault="008100A5" w:rsidP="008100A5">
            <w:pPr>
              <w:jc w:val="right"/>
              <w:rPr>
                <w:rFonts w:cs="Calibri Light"/>
                <w:sz w:val="18"/>
                <w:szCs w:val="18"/>
              </w:rPr>
            </w:pPr>
            <w:r w:rsidRPr="008100A5">
              <w:rPr>
                <w:sz w:val="18"/>
                <w:szCs w:val="18"/>
              </w:rPr>
              <w:t>23.4730729</w:t>
            </w:r>
          </w:p>
        </w:tc>
        <w:tc>
          <w:tcPr>
            <w:tcW w:w="1312" w:type="dxa"/>
            <w:vAlign w:val="center"/>
          </w:tcPr>
          <w:p w14:paraId="0F075BB8" w14:textId="15427ECC" w:rsidR="0002380D" w:rsidRPr="008100A5" w:rsidRDefault="008100A5" w:rsidP="008100A5">
            <w:pPr>
              <w:jc w:val="right"/>
              <w:rPr>
                <w:rFonts w:cs="Calibri Light"/>
                <w:sz w:val="18"/>
                <w:szCs w:val="18"/>
              </w:rPr>
            </w:pPr>
            <w:r w:rsidRPr="008100A5">
              <w:rPr>
                <w:sz w:val="18"/>
                <w:szCs w:val="18"/>
              </w:rPr>
              <w:t>0.6734398</w:t>
            </w:r>
          </w:p>
        </w:tc>
      </w:tr>
      <w:tr w:rsidR="0002380D" w14:paraId="45FC7690" w14:textId="77B9A456" w:rsidTr="008100A5">
        <w:trPr>
          <w:trHeight w:val="339"/>
        </w:trPr>
        <w:tc>
          <w:tcPr>
            <w:tcW w:w="597" w:type="dxa"/>
            <w:vAlign w:val="center"/>
          </w:tcPr>
          <w:p w14:paraId="56B2C9F8" w14:textId="77777777" w:rsidR="0002380D" w:rsidRPr="0002380D" w:rsidRDefault="0002380D" w:rsidP="00FA68C5">
            <w:pPr>
              <w:jc w:val="center"/>
              <w:rPr>
                <w:rFonts w:cs="Calibri Light"/>
                <w:sz w:val="18"/>
                <w:szCs w:val="18"/>
                <w:lang w:eastAsia="ja-JP"/>
              </w:rPr>
            </w:pPr>
            <w:r w:rsidRPr="0002380D">
              <w:rPr>
                <w:rFonts w:cs="Calibri Light" w:hint="eastAsia"/>
                <w:sz w:val="18"/>
                <w:szCs w:val="18"/>
                <w:lang w:eastAsia="ja-JP"/>
              </w:rPr>
              <w:t>A</w:t>
            </w:r>
            <w:r w:rsidRPr="0002380D">
              <w:rPr>
                <w:rFonts w:cs="Calibri Light"/>
                <w:sz w:val="18"/>
                <w:szCs w:val="18"/>
                <w:lang w:eastAsia="ja-JP"/>
              </w:rPr>
              <w:t>14</w:t>
            </w:r>
          </w:p>
        </w:tc>
        <w:tc>
          <w:tcPr>
            <w:tcW w:w="1312" w:type="dxa"/>
            <w:vAlign w:val="center"/>
          </w:tcPr>
          <w:p w14:paraId="23FB13E0" w14:textId="77777777" w:rsidR="0002380D" w:rsidRPr="008100A5" w:rsidRDefault="0002380D" w:rsidP="00FA68C5">
            <w:pPr>
              <w:rPr>
                <w:rFonts w:cs="Calibri Light"/>
                <w:sz w:val="18"/>
                <w:szCs w:val="18"/>
              </w:rPr>
            </w:pPr>
            <w:r w:rsidRPr="008100A5">
              <w:rPr>
                <w:rFonts w:cs="Calibri Light" w:hint="eastAsia"/>
                <w:sz w:val="18"/>
                <w:szCs w:val="18"/>
                <w:lang w:eastAsia="ja-JP"/>
              </w:rPr>
              <w:t>Apollo 14</w:t>
            </w:r>
          </w:p>
        </w:tc>
        <w:tc>
          <w:tcPr>
            <w:tcW w:w="1312" w:type="dxa"/>
            <w:vAlign w:val="center"/>
          </w:tcPr>
          <w:p w14:paraId="7236379D" w14:textId="2DC68035" w:rsidR="0002380D" w:rsidRPr="008100A5" w:rsidRDefault="008100A5" w:rsidP="008100A5">
            <w:pPr>
              <w:jc w:val="right"/>
              <w:rPr>
                <w:rFonts w:cs="Calibri Light"/>
                <w:sz w:val="18"/>
                <w:szCs w:val="18"/>
              </w:rPr>
            </w:pPr>
            <w:r w:rsidRPr="008100A5">
              <w:rPr>
                <w:sz w:val="18"/>
                <w:szCs w:val="18"/>
              </w:rPr>
              <w:t>1652818.934</w:t>
            </w:r>
          </w:p>
        </w:tc>
        <w:tc>
          <w:tcPr>
            <w:tcW w:w="1312" w:type="dxa"/>
            <w:vAlign w:val="center"/>
          </w:tcPr>
          <w:p w14:paraId="5AD6DFC3" w14:textId="139C1432" w:rsidR="0002380D" w:rsidRPr="008100A5" w:rsidRDefault="008100A5" w:rsidP="008100A5">
            <w:pPr>
              <w:jc w:val="right"/>
              <w:rPr>
                <w:rFonts w:cs="Calibri Light"/>
                <w:sz w:val="18"/>
                <w:szCs w:val="18"/>
              </w:rPr>
            </w:pPr>
            <w:r w:rsidRPr="008100A5">
              <w:rPr>
                <w:sz w:val="18"/>
                <w:szCs w:val="18"/>
              </w:rPr>
              <w:t>-520454.721</w:t>
            </w:r>
          </w:p>
        </w:tc>
        <w:tc>
          <w:tcPr>
            <w:tcW w:w="1312" w:type="dxa"/>
            <w:vAlign w:val="center"/>
          </w:tcPr>
          <w:p w14:paraId="5D7F038F" w14:textId="1930482A" w:rsidR="0002380D" w:rsidRPr="008100A5" w:rsidRDefault="008100A5" w:rsidP="008100A5">
            <w:pPr>
              <w:jc w:val="right"/>
              <w:rPr>
                <w:rFonts w:cs="Calibri Light"/>
                <w:sz w:val="18"/>
                <w:szCs w:val="18"/>
              </w:rPr>
            </w:pPr>
            <w:r w:rsidRPr="008100A5">
              <w:rPr>
                <w:sz w:val="18"/>
                <w:szCs w:val="18"/>
              </w:rPr>
              <w:t>-110361.346</w:t>
            </w:r>
          </w:p>
        </w:tc>
        <w:tc>
          <w:tcPr>
            <w:tcW w:w="1312" w:type="dxa"/>
            <w:vAlign w:val="center"/>
          </w:tcPr>
          <w:p w14:paraId="25006791" w14:textId="62B46267" w:rsidR="0002380D" w:rsidRPr="008100A5" w:rsidRDefault="008100A5" w:rsidP="008100A5">
            <w:pPr>
              <w:jc w:val="right"/>
              <w:rPr>
                <w:rFonts w:cs="Calibri Light"/>
                <w:sz w:val="18"/>
                <w:szCs w:val="18"/>
              </w:rPr>
            </w:pPr>
            <w:r w:rsidRPr="008100A5">
              <w:rPr>
                <w:sz w:val="18"/>
                <w:szCs w:val="18"/>
              </w:rPr>
              <w:t>1736336.135</w:t>
            </w:r>
          </w:p>
        </w:tc>
        <w:tc>
          <w:tcPr>
            <w:tcW w:w="1312" w:type="dxa"/>
            <w:vAlign w:val="center"/>
          </w:tcPr>
          <w:p w14:paraId="1B91DDF3" w14:textId="590E5994" w:rsidR="0002380D" w:rsidRPr="008100A5" w:rsidRDefault="008100A5" w:rsidP="008100A5">
            <w:pPr>
              <w:jc w:val="right"/>
              <w:rPr>
                <w:rFonts w:cs="Calibri Light"/>
                <w:sz w:val="18"/>
                <w:szCs w:val="18"/>
              </w:rPr>
            </w:pPr>
            <w:r w:rsidRPr="008100A5">
              <w:rPr>
                <w:sz w:val="18"/>
                <w:szCs w:val="18"/>
              </w:rPr>
              <w:t>-17.4786483</w:t>
            </w:r>
          </w:p>
        </w:tc>
        <w:tc>
          <w:tcPr>
            <w:tcW w:w="1312" w:type="dxa"/>
            <w:vAlign w:val="center"/>
          </w:tcPr>
          <w:p w14:paraId="27E26F5B" w14:textId="2F8386FC" w:rsidR="0002380D" w:rsidRPr="008100A5" w:rsidRDefault="008100A5" w:rsidP="008100A5">
            <w:pPr>
              <w:jc w:val="right"/>
              <w:rPr>
                <w:rFonts w:cs="Calibri Light"/>
                <w:sz w:val="18"/>
                <w:szCs w:val="18"/>
              </w:rPr>
            </w:pPr>
            <w:r w:rsidRPr="008100A5">
              <w:rPr>
                <w:sz w:val="18"/>
                <w:szCs w:val="18"/>
              </w:rPr>
              <w:t>-3.6441703</w:t>
            </w:r>
          </w:p>
        </w:tc>
      </w:tr>
      <w:tr w:rsidR="0002380D" w14:paraId="79F75EBC" w14:textId="53DC849A" w:rsidTr="008100A5">
        <w:trPr>
          <w:trHeight w:val="349"/>
        </w:trPr>
        <w:tc>
          <w:tcPr>
            <w:tcW w:w="597" w:type="dxa"/>
            <w:vAlign w:val="center"/>
          </w:tcPr>
          <w:p w14:paraId="015D5080" w14:textId="77777777" w:rsidR="0002380D" w:rsidRPr="0002380D" w:rsidRDefault="0002380D" w:rsidP="00FA68C5">
            <w:pPr>
              <w:jc w:val="center"/>
              <w:rPr>
                <w:rFonts w:cs="Calibri Light"/>
                <w:sz w:val="18"/>
                <w:szCs w:val="18"/>
                <w:lang w:eastAsia="ja-JP"/>
              </w:rPr>
            </w:pPr>
            <w:r w:rsidRPr="0002380D">
              <w:rPr>
                <w:rFonts w:cs="Calibri Light" w:hint="eastAsia"/>
                <w:sz w:val="18"/>
                <w:szCs w:val="18"/>
                <w:lang w:eastAsia="ja-JP"/>
              </w:rPr>
              <w:t>A</w:t>
            </w:r>
            <w:r w:rsidRPr="0002380D">
              <w:rPr>
                <w:rFonts w:cs="Calibri Light"/>
                <w:sz w:val="18"/>
                <w:szCs w:val="18"/>
                <w:lang w:eastAsia="ja-JP"/>
              </w:rPr>
              <w:t>15</w:t>
            </w:r>
          </w:p>
        </w:tc>
        <w:tc>
          <w:tcPr>
            <w:tcW w:w="1312" w:type="dxa"/>
            <w:vAlign w:val="center"/>
          </w:tcPr>
          <w:p w14:paraId="73E5FE56" w14:textId="77777777" w:rsidR="0002380D" w:rsidRPr="008100A5" w:rsidRDefault="0002380D" w:rsidP="00FA68C5">
            <w:pPr>
              <w:rPr>
                <w:rFonts w:cs="Calibri Light"/>
                <w:sz w:val="18"/>
                <w:szCs w:val="18"/>
              </w:rPr>
            </w:pPr>
            <w:r w:rsidRPr="008100A5">
              <w:rPr>
                <w:rFonts w:cs="Calibri Light" w:hint="eastAsia"/>
                <w:sz w:val="18"/>
                <w:szCs w:val="18"/>
                <w:lang w:eastAsia="ja-JP"/>
              </w:rPr>
              <w:t>Apollo 15</w:t>
            </w:r>
          </w:p>
        </w:tc>
        <w:tc>
          <w:tcPr>
            <w:tcW w:w="1312" w:type="dxa"/>
            <w:vAlign w:val="center"/>
          </w:tcPr>
          <w:p w14:paraId="595B2027" w14:textId="68B77AC7" w:rsidR="0002380D" w:rsidRPr="008100A5" w:rsidRDefault="008100A5" w:rsidP="008100A5">
            <w:pPr>
              <w:jc w:val="right"/>
              <w:rPr>
                <w:rFonts w:cs="Calibri Light"/>
                <w:sz w:val="18"/>
                <w:szCs w:val="18"/>
              </w:rPr>
            </w:pPr>
            <w:r w:rsidRPr="008100A5">
              <w:rPr>
                <w:sz w:val="18"/>
                <w:szCs w:val="18"/>
              </w:rPr>
              <w:t>1554937.875</w:t>
            </w:r>
          </w:p>
        </w:tc>
        <w:tc>
          <w:tcPr>
            <w:tcW w:w="1312" w:type="dxa"/>
            <w:vAlign w:val="center"/>
          </w:tcPr>
          <w:p w14:paraId="40FF4A0A" w14:textId="0329CB4D" w:rsidR="0002380D" w:rsidRPr="008100A5" w:rsidRDefault="008100A5" w:rsidP="008100A5">
            <w:pPr>
              <w:jc w:val="right"/>
              <w:rPr>
                <w:rFonts w:cs="Calibri Light"/>
                <w:sz w:val="18"/>
                <w:szCs w:val="18"/>
              </w:rPr>
            </w:pPr>
            <w:r w:rsidRPr="008100A5">
              <w:rPr>
                <w:sz w:val="18"/>
                <w:szCs w:val="18"/>
              </w:rPr>
              <w:t>98605.140</w:t>
            </w:r>
          </w:p>
        </w:tc>
        <w:tc>
          <w:tcPr>
            <w:tcW w:w="1312" w:type="dxa"/>
            <w:vAlign w:val="center"/>
          </w:tcPr>
          <w:p w14:paraId="530359BB" w14:textId="639B6E73" w:rsidR="0002380D" w:rsidRPr="008100A5" w:rsidRDefault="008100A5" w:rsidP="008100A5">
            <w:pPr>
              <w:jc w:val="right"/>
              <w:rPr>
                <w:rFonts w:cs="Calibri Light"/>
                <w:sz w:val="18"/>
                <w:szCs w:val="18"/>
              </w:rPr>
            </w:pPr>
            <w:r w:rsidRPr="008100A5">
              <w:rPr>
                <w:sz w:val="18"/>
                <w:szCs w:val="18"/>
              </w:rPr>
              <w:t>764412.735</w:t>
            </w:r>
          </w:p>
        </w:tc>
        <w:tc>
          <w:tcPr>
            <w:tcW w:w="1312" w:type="dxa"/>
            <w:vAlign w:val="center"/>
          </w:tcPr>
          <w:p w14:paraId="17ED67BD" w14:textId="1D7302DA" w:rsidR="0002380D" w:rsidRPr="008100A5" w:rsidRDefault="008100A5" w:rsidP="008100A5">
            <w:pPr>
              <w:jc w:val="right"/>
              <w:rPr>
                <w:rFonts w:cs="Calibri Light"/>
                <w:sz w:val="18"/>
                <w:szCs w:val="18"/>
              </w:rPr>
            </w:pPr>
            <w:r w:rsidRPr="008100A5">
              <w:rPr>
                <w:sz w:val="18"/>
                <w:szCs w:val="18"/>
              </w:rPr>
              <w:t>1735477.340</w:t>
            </w:r>
          </w:p>
        </w:tc>
        <w:tc>
          <w:tcPr>
            <w:tcW w:w="1312" w:type="dxa"/>
            <w:vAlign w:val="center"/>
          </w:tcPr>
          <w:p w14:paraId="09B182E6" w14:textId="29D1931F" w:rsidR="0002380D" w:rsidRPr="008100A5" w:rsidRDefault="008100A5" w:rsidP="008100A5">
            <w:pPr>
              <w:jc w:val="right"/>
              <w:rPr>
                <w:rFonts w:cs="Calibri Light"/>
                <w:sz w:val="18"/>
                <w:szCs w:val="18"/>
              </w:rPr>
            </w:pPr>
            <w:r w:rsidRPr="008100A5">
              <w:rPr>
                <w:sz w:val="18"/>
                <w:szCs w:val="18"/>
              </w:rPr>
              <w:t>3.6285073</w:t>
            </w:r>
          </w:p>
        </w:tc>
        <w:tc>
          <w:tcPr>
            <w:tcW w:w="1312" w:type="dxa"/>
            <w:vAlign w:val="center"/>
          </w:tcPr>
          <w:p w14:paraId="4DD7F437" w14:textId="0E3227E9" w:rsidR="0002380D" w:rsidRPr="008100A5" w:rsidRDefault="008100A5" w:rsidP="008100A5">
            <w:pPr>
              <w:jc w:val="right"/>
              <w:rPr>
                <w:rFonts w:cs="Calibri Light"/>
                <w:sz w:val="18"/>
                <w:szCs w:val="18"/>
              </w:rPr>
            </w:pPr>
            <w:r w:rsidRPr="008100A5">
              <w:rPr>
                <w:sz w:val="18"/>
                <w:szCs w:val="18"/>
              </w:rPr>
              <w:t>26.1333959</w:t>
            </w:r>
          </w:p>
        </w:tc>
      </w:tr>
      <w:tr w:rsidR="0002380D" w14:paraId="1EAD07CB" w14:textId="70055B12" w:rsidTr="008100A5">
        <w:trPr>
          <w:trHeight w:val="349"/>
        </w:trPr>
        <w:tc>
          <w:tcPr>
            <w:tcW w:w="597" w:type="dxa"/>
            <w:vAlign w:val="center"/>
          </w:tcPr>
          <w:p w14:paraId="21FA4072" w14:textId="71D064D1" w:rsidR="0002380D" w:rsidRPr="0002380D" w:rsidRDefault="0002380D" w:rsidP="00FA68C5">
            <w:pPr>
              <w:jc w:val="center"/>
              <w:rPr>
                <w:rFonts w:cs="Calibri Light"/>
                <w:sz w:val="18"/>
                <w:szCs w:val="18"/>
                <w:lang w:eastAsia="ja-JP"/>
              </w:rPr>
            </w:pPr>
            <w:r w:rsidRPr="0002380D">
              <w:rPr>
                <w:rFonts w:cs="Calibri Light" w:hint="eastAsia"/>
                <w:sz w:val="18"/>
                <w:szCs w:val="18"/>
                <w:lang w:eastAsia="ja-JP"/>
              </w:rPr>
              <w:t>L</w:t>
            </w:r>
            <w:r w:rsidR="00BB37B6">
              <w:rPr>
                <w:rFonts w:cs="Calibri Light"/>
                <w:sz w:val="18"/>
                <w:szCs w:val="18"/>
                <w:lang w:eastAsia="ja-JP"/>
              </w:rPr>
              <w:t>21</w:t>
            </w:r>
          </w:p>
        </w:tc>
        <w:tc>
          <w:tcPr>
            <w:tcW w:w="1312" w:type="dxa"/>
            <w:vAlign w:val="center"/>
          </w:tcPr>
          <w:p w14:paraId="1887097E" w14:textId="1804D5EB" w:rsidR="0002380D" w:rsidRPr="008100A5" w:rsidRDefault="00BB37B6" w:rsidP="00FA68C5">
            <w:pPr>
              <w:rPr>
                <w:rFonts w:cs="Calibri Light"/>
                <w:sz w:val="18"/>
                <w:szCs w:val="18"/>
                <w:lang w:eastAsia="ja-JP"/>
              </w:rPr>
            </w:pPr>
            <w:r>
              <w:rPr>
                <w:rFonts w:cs="Calibri Light"/>
                <w:sz w:val="18"/>
                <w:szCs w:val="18"/>
                <w:lang w:eastAsia="ja-JP"/>
              </w:rPr>
              <w:t>Luna 21</w:t>
            </w:r>
          </w:p>
        </w:tc>
        <w:tc>
          <w:tcPr>
            <w:tcW w:w="1312" w:type="dxa"/>
            <w:vAlign w:val="center"/>
          </w:tcPr>
          <w:p w14:paraId="0F83E378" w14:textId="144E3BE9" w:rsidR="0002380D" w:rsidRPr="008100A5" w:rsidRDefault="008100A5" w:rsidP="008100A5">
            <w:pPr>
              <w:jc w:val="right"/>
              <w:rPr>
                <w:rFonts w:cs="Calibri Light"/>
                <w:sz w:val="18"/>
                <w:szCs w:val="18"/>
              </w:rPr>
            </w:pPr>
            <w:r w:rsidRPr="008100A5">
              <w:rPr>
                <w:sz w:val="18"/>
                <w:szCs w:val="18"/>
              </w:rPr>
              <w:t>1339388.500</w:t>
            </w:r>
          </w:p>
        </w:tc>
        <w:tc>
          <w:tcPr>
            <w:tcW w:w="1312" w:type="dxa"/>
            <w:vAlign w:val="center"/>
          </w:tcPr>
          <w:p w14:paraId="740C336A" w14:textId="2F89E5E9" w:rsidR="0002380D" w:rsidRPr="008100A5" w:rsidRDefault="008100A5" w:rsidP="008100A5">
            <w:pPr>
              <w:jc w:val="right"/>
              <w:rPr>
                <w:rFonts w:cs="Calibri Light"/>
                <w:sz w:val="18"/>
                <w:szCs w:val="18"/>
              </w:rPr>
            </w:pPr>
            <w:r w:rsidRPr="008100A5">
              <w:rPr>
                <w:sz w:val="18"/>
                <w:szCs w:val="18"/>
              </w:rPr>
              <w:t>802310.872</w:t>
            </w:r>
          </w:p>
        </w:tc>
        <w:tc>
          <w:tcPr>
            <w:tcW w:w="1312" w:type="dxa"/>
            <w:vAlign w:val="center"/>
          </w:tcPr>
          <w:p w14:paraId="5659082B" w14:textId="42DA3CFC" w:rsidR="0002380D" w:rsidRPr="008100A5" w:rsidRDefault="008100A5" w:rsidP="008100A5">
            <w:pPr>
              <w:jc w:val="right"/>
              <w:rPr>
                <w:rFonts w:cs="Calibri Light"/>
                <w:sz w:val="18"/>
                <w:szCs w:val="18"/>
              </w:rPr>
            </w:pPr>
            <w:r w:rsidRPr="008100A5">
              <w:rPr>
                <w:sz w:val="18"/>
                <w:szCs w:val="18"/>
              </w:rPr>
              <w:t>755849.325</w:t>
            </w:r>
          </w:p>
        </w:tc>
        <w:tc>
          <w:tcPr>
            <w:tcW w:w="1312" w:type="dxa"/>
            <w:vAlign w:val="center"/>
          </w:tcPr>
          <w:p w14:paraId="51BA2B04" w14:textId="1D1D5EAA" w:rsidR="0002380D" w:rsidRPr="008100A5" w:rsidRDefault="008100A5" w:rsidP="008100A5">
            <w:pPr>
              <w:jc w:val="right"/>
              <w:rPr>
                <w:rFonts w:cs="Calibri Light"/>
                <w:sz w:val="18"/>
                <w:szCs w:val="18"/>
              </w:rPr>
            </w:pPr>
            <w:r w:rsidRPr="008100A5">
              <w:rPr>
                <w:sz w:val="18"/>
                <w:szCs w:val="18"/>
              </w:rPr>
              <w:t>1734639.009</w:t>
            </w:r>
          </w:p>
        </w:tc>
        <w:tc>
          <w:tcPr>
            <w:tcW w:w="1312" w:type="dxa"/>
            <w:vAlign w:val="center"/>
          </w:tcPr>
          <w:p w14:paraId="6E1109AC" w14:textId="7B3EFEEC" w:rsidR="0002380D" w:rsidRPr="008100A5" w:rsidRDefault="008100A5" w:rsidP="008100A5">
            <w:pPr>
              <w:jc w:val="right"/>
              <w:rPr>
                <w:rFonts w:cs="Calibri Light"/>
                <w:sz w:val="18"/>
                <w:szCs w:val="18"/>
              </w:rPr>
            </w:pPr>
            <w:r w:rsidRPr="008100A5">
              <w:rPr>
                <w:sz w:val="18"/>
                <w:szCs w:val="18"/>
              </w:rPr>
              <w:t>30.9221489</w:t>
            </w:r>
          </w:p>
        </w:tc>
        <w:tc>
          <w:tcPr>
            <w:tcW w:w="1312" w:type="dxa"/>
            <w:vAlign w:val="center"/>
          </w:tcPr>
          <w:p w14:paraId="1883BC59" w14:textId="7BD3F41E" w:rsidR="0002380D" w:rsidRPr="008100A5" w:rsidRDefault="008100A5" w:rsidP="008100A5">
            <w:pPr>
              <w:jc w:val="right"/>
              <w:rPr>
                <w:rFonts w:cs="Calibri Light"/>
                <w:sz w:val="18"/>
                <w:szCs w:val="18"/>
              </w:rPr>
            </w:pPr>
            <w:r w:rsidRPr="008100A5">
              <w:rPr>
                <w:sz w:val="18"/>
                <w:szCs w:val="18"/>
              </w:rPr>
              <w:t>25.8323070</w:t>
            </w:r>
          </w:p>
        </w:tc>
      </w:tr>
    </w:tbl>
    <w:p w14:paraId="7129263E" w14:textId="5FEC0B2F" w:rsidR="001A33D0" w:rsidRPr="00FF76B2" w:rsidRDefault="001A33D0" w:rsidP="009F2A50">
      <w:pPr>
        <w:pStyle w:val="ANNEX"/>
        <w:numPr>
          <w:ilvl w:val="0"/>
          <w:numId w:val="7"/>
        </w:numPr>
        <w:tabs>
          <w:tab w:val="clear" w:pos="403"/>
          <w:tab w:val="left" w:pos="0"/>
        </w:tabs>
        <w:rPr>
          <w:lang w:val="en-US"/>
        </w:rPr>
      </w:pPr>
      <w:bookmarkStart w:id="24" w:name="_Toc450303222"/>
      <w:bookmarkStart w:id="25" w:name="_Toc9996972"/>
      <w:bookmarkStart w:id="26" w:name="_Toc438968655"/>
      <w:bookmarkStart w:id="27" w:name="_Toc443461103"/>
      <w:bookmarkStart w:id="28" w:name="_Toc353342675"/>
      <w:r w:rsidRPr="00FF76B2">
        <w:rPr>
          <w:lang w:val="en-US"/>
        </w:rPr>
        <w:lastRenderedPageBreak/>
        <w:br/>
      </w:r>
      <w:bookmarkStart w:id="29" w:name="_Toc160604364"/>
      <w:r w:rsidRPr="00FF76B2">
        <w:rPr>
          <w:b w:val="0"/>
          <w:lang w:val="en-US"/>
        </w:rPr>
        <w:t>(informative)</w:t>
      </w:r>
      <w:bookmarkEnd w:id="24"/>
      <w:bookmarkEnd w:id="25"/>
      <w:bookmarkEnd w:id="26"/>
      <w:bookmarkEnd w:id="27"/>
      <w:bookmarkEnd w:id="28"/>
      <w:r w:rsidRPr="00FF76B2">
        <w:rPr>
          <w:lang w:val="en-US"/>
        </w:rPr>
        <w:br/>
      </w:r>
      <w:r w:rsidRPr="00FF76B2">
        <w:rPr>
          <w:lang w:val="en-US"/>
        </w:rPr>
        <w:br/>
      </w:r>
      <w:r w:rsidR="00C7268D">
        <w:rPr>
          <w:lang w:val="en-US"/>
        </w:rPr>
        <w:t xml:space="preserve">Lunar basic </w:t>
      </w:r>
      <w:r w:rsidR="003E1AD3">
        <w:rPr>
          <w:lang w:val="en-US"/>
        </w:rPr>
        <w:t>characteristics</w:t>
      </w:r>
      <w:bookmarkEnd w:id="29"/>
    </w:p>
    <w:p w14:paraId="4142054A" w14:textId="5B136DCE" w:rsidR="00F81286" w:rsidRDefault="00EC40E6" w:rsidP="006C604C">
      <w:pPr>
        <w:pStyle w:val="af0"/>
        <w:spacing w:after="240" w:line="240" w:lineRule="auto"/>
      </w:pPr>
      <w:r>
        <w:t xml:space="preserve">The </w:t>
      </w:r>
      <w:r w:rsidR="003E1AD3">
        <w:t>characteristics</w:t>
      </w:r>
      <w:r>
        <w:t xml:space="preserve"> of the Earth’s Moon are the followings:</w:t>
      </w:r>
    </w:p>
    <w:p w14:paraId="6CEAAF46" w14:textId="1B1B2852" w:rsidR="00063451" w:rsidRPr="00063451" w:rsidRDefault="006C604C" w:rsidP="00B551DB">
      <w:pPr>
        <w:pStyle w:val="FigureTitle"/>
        <w:numPr>
          <w:ilvl w:val="0"/>
          <w:numId w:val="36"/>
        </w:numPr>
        <w:snapToGrid w:val="0"/>
        <w:spacing w:after="240" w:line="240" w:lineRule="auto"/>
        <w:ind w:left="470" w:hanging="44"/>
        <w:contextualSpacing w:val="0"/>
        <w:jc w:val="left"/>
        <w:rPr>
          <w:b w:val="0"/>
          <w:bCs w:val="0"/>
          <w:lang w:val="en-US" w:eastAsia="ja-JP"/>
        </w:rPr>
      </w:pPr>
      <w:r>
        <w:rPr>
          <w:b w:val="0"/>
          <w:bCs w:val="0"/>
          <w:lang w:val="en-US" w:eastAsia="ja-JP"/>
        </w:rPr>
        <w:t xml:space="preserve"> </w:t>
      </w:r>
      <w:r w:rsidRPr="006C604C">
        <w:rPr>
          <w:b w:val="0"/>
          <w:bCs w:val="0"/>
          <w:lang w:val="en-US" w:eastAsia="ja-JP"/>
        </w:rPr>
        <w:t>Mean radius</w:t>
      </w:r>
      <w:r>
        <w:rPr>
          <w:b w:val="0"/>
          <w:bCs w:val="0"/>
          <w:lang w:val="en-US" w:eastAsia="ja-JP"/>
        </w:rPr>
        <w:tab/>
      </w:r>
      <w:r w:rsidR="00063451">
        <w:rPr>
          <w:b w:val="0"/>
          <w:bCs w:val="0"/>
          <w:lang w:val="en-US" w:eastAsia="ja-JP"/>
        </w:rPr>
        <w:tab/>
      </w:r>
      <w:r w:rsidR="00B551DB">
        <w:rPr>
          <w:b w:val="0"/>
          <w:bCs w:val="0"/>
          <w:lang w:val="en-US" w:eastAsia="ja-JP"/>
        </w:rPr>
        <w:tab/>
      </w:r>
      <w:r>
        <w:rPr>
          <w:b w:val="0"/>
          <w:bCs w:val="0"/>
          <w:lang w:val="en-US" w:eastAsia="ja-JP"/>
        </w:rPr>
        <w:t xml:space="preserve">1737.4 </w:t>
      </w:r>
      <w:r w:rsidR="003A5A5A">
        <w:rPr>
          <w:b w:val="0"/>
          <w:bCs w:val="0"/>
          <w:lang w:val="en-US" w:eastAsia="ja-JP"/>
        </w:rPr>
        <w:t>k</w:t>
      </w:r>
      <w:r>
        <w:rPr>
          <w:b w:val="0"/>
          <w:bCs w:val="0"/>
          <w:lang w:val="en-US" w:eastAsia="ja-JP"/>
        </w:rPr>
        <w:t>m</w:t>
      </w:r>
      <w:r>
        <w:rPr>
          <w:b w:val="0"/>
          <w:bCs w:val="0"/>
          <w:lang w:val="en-US" w:eastAsia="ja-JP"/>
        </w:rPr>
        <w:tab/>
      </w:r>
      <w:r>
        <w:rPr>
          <w:b w:val="0"/>
          <w:bCs w:val="0"/>
          <w:lang w:val="en-US" w:eastAsia="ja-JP"/>
        </w:rPr>
        <w:tab/>
        <w:t>(0.2727 of Earth’s)</w:t>
      </w:r>
    </w:p>
    <w:p w14:paraId="44C3AA6D" w14:textId="5F6C21F0" w:rsidR="00063451" w:rsidRPr="00063451" w:rsidRDefault="00063451" w:rsidP="00B551DB">
      <w:pPr>
        <w:pStyle w:val="FigureTitle"/>
        <w:numPr>
          <w:ilvl w:val="0"/>
          <w:numId w:val="36"/>
        </w:numPr>
        <w:snapToGrid w:val="0"/>
        <w:spacing w:after="240" w:line="240" w:lineRule="auto"/>
        <w:ind w:left="470" w:hanging="44"/>
        <w:contextualSpacing w:val="0"/>
        <w:jc w:val="left"/>
        <w:rPr>
          <w:b w:val="0"/>
          <w:bCs w:val="0"/>
          <w:lang w:val="en-US" w:eastAsia="ja-JP"/>
        </w:rPr>
      </w:pPr>
      <w:r>
        <w:rPr>
          <w:rFonts w:hint="eastAsia"/>
          <w:b w:val="0"/>
          <w:bCs w:val="0"/>
          <w:lang w:val="en-US" w:eastAsia="ja-JP"/>
        </w:rPr>
        <w:t xml:space="preserve"> </w:t>
      </w:r>
      <w:r>
        <w:rPr>
          <w:b w:val="0"/>
          <w:bCs w:val="0"/>
          <w:lang w:val="en-US" w:eastAsia="ja-JP"/>
        </w:rPr>
        <w:t>Eqatroial radius</w:t>
      </w:r>
      <w:r>
        <w:rPr>
          <w:b w:val="0"/>
          <w:bCs w:val="0"/>
          <w:lang w:val="en-US" w:eastAsia="ja-JP"/>
        </w:rPr>
        <w:tab/>
      </w:r>
      <w:r>
        <w:rPr>
          <w:b w:val="0"/>
          <w:bCs w:val="0"/>
          <w:lang w:val="en-US" w:eastAsia="ja-JP"/>
        </w:rPr>
        <w:tab/>
        <w:t xml:space="preserve">1738.1 </w:t>
      </w:r>
      <w:r w:rsidR="003A5A5A">
        <w:rPr>
          <w:b w:val="0"/>
          <w:bCs w:val="0"/>
          <w:lang w:val="en-US" w:eastAsia="ja-JP"/>
        </w:rPr>
        <w:t>k</w:t>
      </w:r>
      <w:r>
        <w:rPr>
          <w:b w:val="0"/>
          <w:bCs w:val="0"/>
          <w:lang w:val="en-US" w:eastAsia="ja-JP"/>
        </w:rPr>
        <w:t>m</w:t>
      </w:r>
      <w:r>
        <w:rPr>
          <w:b w:val="0"/>
          <w:bCs w:val="0"/>
          <w:vertAlign w:val="superscript"/>
          <w:lang w:val="en-US" w:eastAsia="ja-JP"/>
        </w:rPr>
        <w:tab/>
      </w:r>
      <w:r>
        <w:rPr>
          <w:b w:val="0"/>
          <w:bCs w:val="0"/>
          <w:vertAlign w:val="superscript"/>
          <w:lang w:val="en-US" w:eastAsia="ja-JP"/>
        </w:rPr>
        <w:tab/>
      </w:r>
      <w:r>
        <w:rPr>
          <w:b w:val="0"/>
          <w:bCs w:val="0"/>
          <w:lang w:val="en-US" w:eastAsia="ja-JP"/>
        </w:rPr>
        <w:t>(0.2725 of Earth’s)</w:t>
      </w:r>
    </w:p>
    <w:p w14:paraId="6117E64B" w14:textId="61BDB1A4" w:rsidR="00063451" w:rsidRPr="00063451" w:rsidRDefault="00063451" w:rsidP="00B551DB">
      <w:pPr>
        <w:pStyle w:val="FigureTitle"/>
        <w:numPr>
          <w:ilvl w:val="0"/>
          <w:numId w:val="36"/>
        </w:numPr>
        <w:snapToGrid w:val="0"/>
        <w:spacing w:after="240" w:line="240" w:lineRule="auto"/>
        <w:ind w:left="470" w:hanging="44"/>
        <w:contextualSpacing w:val="0"/>
        <w:jc w:val="left"/>
        <w:rPr>
          <w:b w:val="0"/>
          <w:bCs w:val="0"/>
          <w:lang w:val="en-US" w:eastAsia="ja-JP"/>
        </w:rPr>
      </w:pPr>
      <w:r>
        <w:rPr>
          <w:rFonts w:hint="eastAsia"/>
          <w:b w:val="0"/>
          <w:bCs w:val="0"/>
          <w:lang w:val="en-US" w:eastAsia="ja-JP"/>
        </w:rPr>
        <w:t xml:space="preserve"> </w:t>
      </w:r>
      <w:r>
        <w:rPr>
          <w:b w:val="0"/>
          <w:bCs w:val="0"/>
          <w:lang w:val="en-US" w:eastAsia="ja-JP"/>
        </w:rPr>
        <w:t>Polar radius</w:t>
      </w:r>
      <w:r>
        <w:rPr>
          <w:b w:val="0"/>
          <w:bCs w:val="0"/>
          <w:lang w:val="en-US" w:eastAsia="ja-JP"/>
        </w:rPr>
        <w:tab/>
      </w:r>
      <w:r>
        <w:rPr>
          <w:b w:val="0"/>
          <w:bCs w:val="0"/>
          <w:lang w:val="en-US" w:eastAsia="ja-JP"/>
        </w:rPr>
        <w:tab/>
      </w:r>
      <w:r w:rsidR="00B551DB">
        <w:rPr>
          <w:b w:val="0"/>
          <w:bCs w:val="0"/>
          <w:lang w:val="en-US" w:eastAsia="ja-JP"/>
        </w:rPr>
        <w:tab/>
      </w:r>
      <w:r>
        <w:rPr>
          <w:b w:val="0"/>
          <w:bCs w:val="0"/>
          <w:lang w:val="en-US" w:eastAsia="ja-JP"/>
        </w:rPr>
        <w:t xml:space="preserve">1736.0 </w:t>
      </w:r>
      <w:r w:rsidR="003A5A5A">
        <w:rPr>
          <w:b w:val="0"/>
          <w:bCs w:val="0"/>
          <w:lang w:val="en-US" w:eastAsia="ja-JP"/>
        </w:rPr>
        <w:t>k</w:t>
      </w:r>
      <w:r>
        <w:rPr>
          <w:b w:val="0"/>
          <w:bCs w:val="0"/>
          <w:lang w:val="en-US" w:eastAsia="ja-JP"/>
        </w:rPr>
        <w:t>m</w:t>
      </w:r>
      <w:r>
        <w:rPr>
          <w:b w:val="0"/>
          <w:bCs w:val="0"/>
          <w:vertAlign w:val="superscript"/>
          <w:lang w:val="en-US" w:eastAsia="ja-JP"/>
        </w:rPr>
        <w:tab/>
      </w:r>
      <w:r>
        <w:rPr>
          <w:b w:val="0"/>
          <w:bCs w:val="0"/>
          <w:vertAlign w:val="superscript"/>
          <w:lang w:val="en-US" w:eastAsia="ja-JP"/>
        </w:rPr>
        <w:tab/>
      </w:r>
      <w:r>
        <w:rPr>
          <w:b w:val="0"/>
          <w:bCs w:val="0"/>
          <w:lang w:val="en-US" w:eastAsia="ja-JP"/>
        </w:rPr>
        <w:t>(0.2731 of Earth’s)</w:t>
      </w:r>
    </w:p>
    <w:p w14:paraId="5D1E37A0" w14:textId="3B29071A" w:rsidR="006C604C" w:rsidRDefault="006C604C" w:rsidP="00B551DB">
      <w:pPr>
        <w:pStyle w:val="FigureTitle"/>
        <w:numPr>
          <w:ilvl w:val="0"/>
          <w:numId w:val="36"/>
        </w:numPr>
        <w:snapToGrid w:val="0"/>
        <w:spacing w:after="240" w:line="240" w:lineRule="auto"/>
        <w:ind w:left="470" w:hanging="44"/>
        <w:contextualSpacing w:val="0"/>
        <w:jc w:val="left"/>
        <w:rPr>
          <w:b w:val="0"/>
          <w:bCs w:val="0"/>
          <w:lang w:val="en-US" w:eastAsia="ja-JP"/>
        </w:rPr>
      </w:pPr>
      <w:r>
        <w:rPr>
          <w:rFonts w:hint="eastAsia"/>
          <w:b w:val="0"/>
          <w:bCs w:val="0"/>
          <w:lang w:val="en-US" w:eastAsia="ja-JP"/>
        </w:rPr>
        <w:t xml:space="preserve"> </w:t>
      </w:r>
      <w:r>
        <w:rPr>
          <w:b w:val="0"/>
          <w:bCs w:val="0"/>
          <w:lang w:val="en-US" w:eastAsia="ja-JP"/>
        </w:rPr>
        <w:t>Surface area</w:t>
      </w:r>
      <w:r>
        <w:rPr>
          <w:b w:val="0"/>
          <w:bCs w:val="0"/>
          <w:lang w:val="en-US" w:eastAsia="ja-JP"/>
        </w:rPr>
        <w:tab/>
      </w:r>
      <w:r w:rsidR="00063451">
        <w:rPr>
          <w:b w:val="0"/>
          <w:bCs w:val="0"/>
          <w:lang w:val="en-US" w:eastAsia="ja-JP"/>
        </w:rPr>
        <w:tab/>
      </w:r>
      <w:r w:rsidR="00B551DB">
        <w:rPr>
          <w:b w:val="0"/>
          <w:bCs w:val="0"/>
          <w:lang w:val="en-US" w:eastAsia="ja-JP"/>
        </w:rPr>
        <w:tab/>
      </w:r>
      <w:r w:rsidR="003A5A5A">
        <w:rPr>
          <w:b w:val="0"/>
          <w:bCs w:val="0"/>
          <w:lang w:val="en-US" w:eastAsia="ja-JP"/>
        </w:rPr>
        <w:t>3</w:t>
      </w:r>
      <w:r>
        <w:rPr>
          <w:b w:val="0"/>
          <w:bCs w:val="0"/>
          <w:lang w:val="en-US" w:eastAsia="ja-JP"/>
        </w:rPr>
        <w:t xml:space="preserve">.793 </w:t>
      </w:r>
      <w:r>
        <w:rPr>
          <w:rFonts w:hint="eastAsia"/>
          <w:b w:val="0"/>
          <w:bCs w:val="0"/>
          <w:lang w:val="en-US" w:eastAsia="ja-JP"/>
        </w:rPr>
        <w:t>×</w:t>
      </w:r>
      <w:r>
        <w:rPr>
          <w:rFonts w:hint="eastAsia"/>
          <w:b w:val="0"/>
          <w:bCs w:val="0"/>
          <w:lang w:val="en-US" w:eastAsia="ja-JP"/>
        </w:rPr>
        <w:t>1</w:t>
      </w:r>
      <w:r>
        <w:rPr>
          <w:b w:val="0"/>
          <w:bCs w:val="0"/>
          <w:lang w:val="en-US" w:eastAsia="ja-JP"/>
        </w:rPr>
        <w:t>0</w:t>
      </w:r>
      <w:r w:rsidRPr="006C604C">
        <w:rPr>
          <w:b w:val="0"/>
          <w:bCs w:val="0"/>
          <w:vertAlign w:val="superscript"/>
          <w:lang w:val="en-US" w:eastAsia="ja-JP"/>
        </w:rPr>
        <w:t>7</w:t>
      </w:r>
      <w:r>
        <w:rPr>
          <w:b w:val="0"/>
          <w:bCs w:val="0"/>
          <w:lang w:val="en-US" w:eastAsia="ja-JP"/>
        </w:rPr>
        <w:t xml:space="preserve"> </w:t>
      </w:r>
      <w:r w:rsidR="003A5A5A">
        <w:rPr>
          <w:rFonts w:hint="eastAsia"/>
          <w:b w:val="0"/>
          <w:bCs w:val="0"/>
          <w:lang w:val="en-US" w:eastAsia="ja-JP"/>
        </w:rPr>
        <w:t>k</w:t>
      </w:r>
      <w:r>
        <w:rPr>
          <w:b w:val="0"/>
          <w:bCs w:val="0"/>
          <w:lang w:val="en-US" w:eastAsia="ja-JP"/>
        </w:rPr>
        <w:t>m</w:t>
      </w:r>
      <w:r w:rsidRPr="006C604C">
        <w:rPr>
          <w:b w:val="0"/>
          <w:bCs w:val="0"/>
          <w:vertAlign w:val="superscript"/>
          <w:lang w:val="en-US" w:eastAsia="ja-JP"/>
        </w:rPr>
        <w:t>2</w:t>
      </w:r>
      <w:r>
        <w:rPr>
          <w:b w:val="0"/>
          <w:bCs w:val="0"/>
          <w:vertAlign w:val="superscript"/>
          <w:lang w:val="en-US" w:eastAsia="ja-JP"/>
        </w:rPr>
        <w:tab/>
      </w:r>
      <w:r>
        <w:rPr>
          <w:b w:val="0"/>
          <w:bCs w:val="0"/>
          <w:lang w:val="en-US" w:eastAsia="ja-JP"/>
        </w:rPr>
        <w:t>(0.074 of Earth’s)</w:t>
      </w:r>
    </w:p>
    <w:p w14:paraId="7B0BD9AD" w14:textId="77777777" w:rsidR="00063451" w:rsidRDefault="006C604C" w:rsidP="00B551DB">
      <w:pPr>
        <w:pStyle w:val="FigureTitle"/>
        <w:numPr>
          <w:ilvl w:val="0"/>
          <w:numId w:val="36"/>
        </w:numPr>
        <w:snapToGrid w:val="0"/>
        <w:spacing w:after="240" w:line="240" w:lineRule="auto"/>
        <w:ind w:left="470" w:hanging="44"/>
        <w:contextualSpacing w:val="0"/>
        <w:jc w:val="left"/>
        <w:rPr>
          <w:b w:val="0"/>
          <w:bCs w:val="0"/>
          <w:lang w:val="en-US" w:eastAsia="ja-JP"/>
        </w:rPr>
      </w:pPr>
      <w:r>
        <w:rPr>
          <w:rFonts w:hint="eastAsia"/>
          <w:b w:val="0"/>
          <w:bCs w:val="0"/>
          <w:lang w:val="en-US" w:eastAsia="ja-JP"/>
        </w:rPr>
        <w:t xml:space="preserve"> </w:t>
      </w:r>
      <w:r>
        <w:rPr>
          <w:b w:val="0"/>
          <w:bCs w:val="0"/>
          <w:lang w:val="en-US" w:eastAsia="ja-JP"/>
        </w:rPr>
        <w:t>Surface gravity</w:t>
      </w:r>
      <w:r>
        <w:rPr>
          <w:b w:val="0"/>
          <w:bCs w:val="0"/>
          <w:lang w:val="en-US" w:eastAsia="ja-JP"/>
        </w:rPr>
        <w:tab/>
      </w:r>
      <w:r w:rsidR="00063451">
        <w:rPr>
          <w:b w:val="0"/>
          <w:bCs w:val="0"/>
          <w:lang w:val="en-US" w:eastAsia="ja-JP"/>
        </w:rPr>
        <w:tab/>
      </w:r>
      <w:r>
        <w:rPr>
          <w:b w:val="0"/>
          <w:bCs w:val="0"/>
          <w:lang w:val="en-US" w:eastAsia="ja-JP"/>
        </w:rPr>
        <w:t>1.622 m/s</w:t>
      </w:r>
      <w:r w:rsidRPr="006C604C">
        <w:rPr>
          <w:b w:val="0"/>
          <w:bCs w:val="0"/>
          <w:vertAlign w:val="superscript"/>
          <w:lang w:val="en-US" w:eastAsia="ja-JP"/>
        </w:rPr>
        <w:t>2</w:t>
      </w:r>
      <w:r>
        <w:rPr>
          <w:b w:val="0"/>
          <w:bCs w:val="0"/>
          <w:vertAlign w:val="superscript"/>
          <w:lang w:val="en-US" w:eastAsia="ja-JP"/>
        </w:rPr>
        <w:tab/>
      </w:r>
      <w:r>
        <w:rPr>
          <w:b w:val="0"/>
          <w:bCs w:val="0"/>
          <w:vertAlign w:val="superscript"/>
          <w:lang w:val="en-US" w:eastAsia="ja-JP"/>
        </w:rPr>
        <w:tab/>
      </w:r>
      <w:r>
        <w:rPr>
          <w:b w:val="0"/>
          <w:bCs w:val="0"/>
          <w:lang w:val="en-US" w:eastAsia="ja-JP"/>
        </w:rPr>
        <w:t>(</w:t>
      </w:r>
      <w:r w:rsidR="00063451">
        <w:rPr>
          <w:b w:val="0"/>
          <w:bCs w:val="0"/>
          <w:lang w:val="en-US" w:eastAsia="ja-JP"/>
        </w:rPr>
        <w:t>1/6</w:t>
      </w:r>
      <w:r>
        <w:rPr>
          <w:b w:val="0"/>
          <w:bCs w:val="0"/>
          <w:lang w:val="en-US" w:eastAsia="ja-JP"/>
        </w:rPr>
        <w:t xml:space="preserve"> of Earth’s)</w:t>
      </w:r>
    </w:p>
    <w:p w14:paraId="1758DDFB" w14:textId="50D962A2" w:rsidR="00063451" w:rsidRDefault="00063451" w:rsidP="00B551DB">
      <w:pPr>
        <w:pStyle w:val="FigureTitle"/>
        <w:numPr>
          <w:ilvl w:val="0"/>
          <w:numId w:val="36"/>
        </w:numPr>
        <w:snapToGrid w:val="0"/>
        <w:spacing w:after="240" w:line="240" w:lineRule="auto"/>
        <w:ind w:left="470" w:hanging="44"/>
        <w:contextualSpacing w:val="0"/>
        <w:jc w:val="left"/>
        <w:rPr>
          <w:b w:val="0"/>
          <w:bCs w:val="0"/>
          <w:lang w:val="en-US" w:eastAsia="ja-JP"/>
        </w:rPr>
      </w:pPr>
      <w:r>
        <w:rPr>
          <w:rFonts w:hint="eastAsia"/>
          <w:b w:val="0"/>
          <w:bCs w:val="0"/>
          <w:lang w:val="en-US" w:eastAsia="ja-JP"/>
        </w:rPr>
        <w:t xml:space="preserve"> </w:t>
      </w:r>
      <w:r>
        <w:rPr>
          <w:b w:val="0"/>
          <w:bCs w:val="0"/>
          <w:lang w:val="en-US" w:eastAsia="ja-JP"/>
        </w:rPr>
        <w:t>Synodic rotation period</w:t>
      </w:r>
      <w:r>
        <w:rPr>
          <w:b w:val="0"/>
          <w:bCs w:val="0"/>
          <w:lang w:val="en-US" w:eastAsia="ja-JP"/>
        </w:rPr>
        <w:tab/>
        <w:t>29.530 587 day</w:t>
      </w:r>
      <w:r w:rsidR="00B551DB">
        <w:rPr>
          <w:b w:val="0"/>
          <w:bCs w:val="0"/>
          <w:lang w:val="en-US" w:eastAsia="ja-JP"/>
        </w:rPr>
        <w:t xml:space="preserve"> </w:t>
      </w:r>
      <w:r w:rsidR="003E1AD3">
        <w:rPr>
          <w:b w:val="0"/>
          <w:bCs w:val="0"/>
          <w:lang w:val="en-US" w:eastAsia="ja-JP"/>
        </w:rPr>
        <w:tab/>
      </w:r>
      <w:r w:rsidR="003E1AD3">
        <w:rPr>
          <w:rFonts w:hint="eastAsia"/>
          <w:b w:val="0"/>
          <w:bCs w:val="0"/>
          <w:lang w:val="en-US" w:eastAsia="ja-JP"/>
        </w:rPr>
        <w:t>(</w:t>
      </w:r>
      <w:r w:rsidR="00B551DB">
        <w:rPr>
          <w:b w:val="0"/>
          <w:bCs w:val="0"/>
          <w:lang w:val="en-US" w:eastAsia="ja-JP"/>
        </w:rPr>
        <w:t>29 d</w:t>
      </w:r>
      <w:r w:rsidR="003E1AD3">
        <w:rPr>
          <w:b w:val="0"/>
          <w:bCs w:val="0"/>
          <w:lang w:val="en-US" w:eastAsia="ja-JP"/>
        </w:rPr>
        <w:t>ay</w:t>
      </w:r>
      <w:r w:rsidR="00B551DB">
        <w:rPr>
          <w:b w:val="0"/>
          <w:bCs w:val="0"/>
          <w:lang w:val="en-US" w:eastAsia="ja-JP"/>
        </w:rPr>
        <w:t xml:space="preserve"> 12 h 44 min 2.9 s</w:t>
      </w:r>
      <w:r w:rsidR="003E1AD3">
        <w:rPr>
          <w:b w:val="0"/>
          <w:bCs w:val="0"/>
          <w:lang w:val="en-US" w:eastAsia="ja-JP"/>
        </w:rPr>
        <w:t>)</w:t>
      </w:r>
    </w:p>
    <w:p w14:paraId="301AC275" w14:textId="66578333" w:rsidR="00B551DB" w:rsidRDefault="00063451" w:rsidP="00B551DB">
      <w:pPr>
        <w:pStyle w:val="FigureTitle"/>
        <w:numPr>
          <w:ilvl w:val="0"/>
          <w:numId w:val="36"/>
        </w:numPr>
        <w:snapToGrid w:val="0"/>
        <w:spacing w:after="240" w:line="240" w:lineRule="auto"/>
        <w:ind w:left="470" w:hanging="44"/>
        <w:contextualSpacing w:val="0"/>
        <w:jc w:val="left"/>
        <w:rPr>
          <w:b w:val="0"/>
          <w:bCs w:val="0"/>
          <w:lang w:val="en-US" w:eastAsia="ja-JP"/>
        </w:rPr>
      </w:pPr>
      <w:r>
        <w:rPr>
          <w:rFonts w:hint="eastAsia"/>
          <w:b w:val="0"/>
          <w:bCs w:val="0"/>
          <w:lang w:val="en-US" w:eastAsia="ja-JP"/>
        </w:rPr>
        <w:t xml:space="preserve"> </w:t>
      </w:r>
      <w:r>
        <w:rPr>
          <w:b w:val="0"/>
          <w:bCs w:val="0"/>
          <w:lang w:val="en-US" w:eastAsia="ja-JP"/>
        </w:rPr>
        <w:t>Sidereal rotation period</w:t>
      </w:r>
      <w:r>
        <w:rPr>
          <w:b w:val="0"/>
          <w:bCs w:val="0"/>
          <w:lang w:val="en-US" w:eastAsia="ja-JP"/>
        </w:rPr>
        <w:tab/>
      </w:r>
      <w:r w:rsidR="00B551DB">
        <w:rPr>
          <w:b w:val="0"/>
          <w:bCs w:val="0"/>
          <w:lang w:val="en-US" w:eastAsia="ja-JP"/>
        </w:rPr>
        <w:t>27.321 661 day</w:t>
      </w:r>
    </w:p>
    <w:p w14:paraId="0397FC86" w14:textId="136BDA6F" w:rsidR="003A5A5A" w:rsidRDefault="003A5A5A" w:rsidP="003A5A5A">
      <w:pPr>
        <w:pStyle w:val="FigureTitle"/>
        <w:numPr>
          <w:ilvl w:val="0"/>
          <w:numId w:val="36"/>
        </w:numPr>
        <w:snapToGrid w:val="0"/>
        <w:spacing w:after="240" w:line="240" w:lineRule="auto"/>
        <w:ind w:left="470" w:hanging="44"/>
        <w:contextualSpacing w:val="0"/>
        <w:jc w:val="left"/>
        <w:rPr>
          <w:b w:val="0"/>
          <w:bCs w:val="0"/>
          <w:lang w:val="en-US" w:eastAsia="ja-JP"/>
        </w:rPr>
      </w:pPr>
      <w:r>
        <w:rPr>
          <w:b w:val="0"/>
          <w:bCs w:val="0"/>
          <w:lang w:val="en-US" w:eastAsia="ja-JP"/>
        </w:rPr>
        <w:t>Surface temperature</w:t>
      </w:r>
      <w:r>
        <w:rPr>
          <w:b w:val="0"/>
          <w:bCs w:val="0"/>
          <w:lang w:val="en-US" w:eastAsia="ja-JP"/>
        </w:rPr>
        <w:tab/>
      </w:r>
      <w:r>
        <w:rPr>
          <w:b w:val="0"/>
          <w:bCs w:val="0"/>
          <w:lang w:val="en-US" w:eastAsia="ja-JP"/>
        </w:rPr>
        <w:tab/>
      </w:r>
      <w:r w:rsidR="000966DE">
        <w:rPr>
          <w:b w:val="0"/>
          <w:bCs w:val="0"/>
          <w:lang w:val="en-US" w:eastAsia="ja-JP"/>
        </w:rPr>
        <w:t>Equator</w:t>
      </w:r>
      <w:r w:rsidR="000966DE">
        <w:rPr>
          <w:b w:val="0"/>
          <w:bCs w:val="0"/>
          <w:lang w:val="en-US" w:eastAsia="ja-JP"/>
        </w:rPr>
        <w:tab/>
        <w:t xml:space="preserve">min </w:t>
      </w:r>
      <w:r w:rsidR="00646F78">
        <w:rPr>
          <w:b w:val="0"/>
          <w:bCs w:val="0"/>
          <w:lang w:val="en-US" w:eastAsia="ja-JP"/>
        </w:rPr>
        <w:t>-</w:t>
      </w:r>
      <w:r w:rsidR="003E1AD3">
        <w:rPr>
          <w:rFonts w:hint="eastAsia"/>
          <w:b w:val="0"/>
          <w:bCs w:val="0"/>
          <w:lang w:val="en-US" w:eastAsia="ja-JP"/>
        </w:rPr>
        <w:t>2</w:t>
      </w:r>
      <w:r w:rsidR="003E1AD3">
        <w:rPr>
          <w:b w:val="0"/>
          <w:bCs w:val="0"/>
          <w:lang w:val="en-US" w:eastAsia="ja-JP"/>
        </w:rPr>
        <w:t>30</w:t>
      </w:r>
      <w:r w:rsidR="000966DE">
        <w:rPr>
          <w:b w:val="0"/>
          <w:bCs w:val="0"/>
          <w:lang w:val="en-US" w:eastAsia="ja-JP"/>
        </w:rPr>
        <w:t xml:space="preserve"> </w:t>
      </w:r>
      <w:r w:rsidR="00646F78">
        <w:rPr>
          <w:rFonts w:hint="eastAsia"/>
          <w:b w:val="0"/>
          <w:bCs w:val="0"/>
          <w:lang w:val="en-US" w:eastAsia="ja-JP"/>
        </w:rPr>
        <w:t>℃</w:t>
      </w:r>
      <w:r w:rsidR="003E1AD3">
        <w:rPr>
          <w:b w:val="0"/>
          <w:bCs w:val="0"/>
          <w:lang w:val="en-US" w:eastAsia="ja-JP"/>
        </w:rPr>
        <w:tab/>
      </w:r>
      <w:r w:rsidR="000966DE">
        <w:rPr>
          <w:b w:val="0"/>
          <w:bCs w:val="0"/>
          <w:lang w:val="en-US" w:eastAsia="ja-JP"/>
        </w:rPr>
        <w:t xml:space="preserve">mean </w:t>
      </w:r>
      <w:r w:rsidR="00646F78">
        <w:rPr>
          <w:rFonts w:hint="eastAsia"/>
          <w:b w:val="0"/>
          <w:bCs w:val="0"/>
          <w:lang w:val="en-US" w:eastAsia="ja-JP"/>
        </w:rPr>
        <w:t>-2</w:t>
      </w:r>
      <w:r w:rsidR="003E1AD3">
        <w:rPr>
          <w:b w:val="0"/>
          <w:bCs w:val="0"/>
          <w:lang w:val="en-US" w:eastAsia="ja-JP"/>
        </w:rPr>
        <w:t>0</w:t>
      </w:r>
      <w:r w:rsidR="000966DE">
        <w:rPr>
          <w:b w:val="0"/>
          <w:bCs w:val="0"/>
          <w:lang w:val="en-US" w:eastAsia="ja-JP"/>
        </w:rPr>
        <w:t xml:space="preserve"> </w:t>
      </w:r>
      <w:r w:rsidR="00646F78">
        <w:rPr>
          <w:rFonts w:hint="eastAsia"/>
          <w:b w:val="0"/>
          <w:bCs w:val="0"/>
          <w:lang w:val="en-US" w:eastAsia="ja-JP"/>
        </w:rPr>
        <w:t>℃</w:t>
      </w:r>
      <w:r w:rsidR="003E1AD3">
        <w:rPr>
          <w:b w:val="0"/>
          <w:bCs w:val="0"/>
          <w:lang w:val="en-US" w:eastAsia="ja-JP"/>
        </w:rPr>
        <w:tab/>
      </w:r>
      <w:r w:rsidR="000966DE">
        <w:rPr>
          <w:b w:val="0"/>
          <w:bCs w:val="0"/>
          <w:lang w:val="en-US" w:eastAsia="ja-JP"/>
        </w:rPr>
        <w:t xml:space="preserve">max </w:t>
      </w:r>
      <w:r w:rsidR="003E1AD3">
        <w:rPr>
          <w:rFonts w:hint="eastAsia"/>
          <w:b w:val="0"/>
          <w:bCs w:val="0"/>
          <w:lang w:val="en-US" w:eastAsia="ja-JP"/>
        </w:rPr>
        <w:t>1</w:t>
      </w:r>
      <w:r w:rsidR="003E1AD3">
        <w:rPr>
          <w:b w:val="0"/>
          <w:bCs w:val="0"/>
          <w:lang w:val="en-US" w:eastAsia="ja-JP"/>
        </w:rPr>
        <w:t>20</w:t>
      </w:r>
      <w:r w:rsidR="000966DE">
        <w:rPr>
          <w:b w:val="0"/>
          <w:bCs w:val="0"/>
          <w:lang w:val="en-US" w:eastAsia="ja-JP"/>
        </w:rPr>
        <w:t xml:space="preserve"> </w:t>
      </w:r>
      <w:r w:rsidR="003E1AD3">
        <w:rPr>
          <w:rFonts w:hint="eastAsia"/>
          <w:b w:val="0"/>
          <w:bCs w:val="0"/>
          <w:lang w:val="en-US" w:eastAsia="ja-JP"/>
        </w:rPr>
        <w:t>℃</w:t>
      </w:r>
    </w:p>
    <w:p w14:paraId="34CEFBA0" w14:textId="447A5D6C" w:rsidR="003A5A5A" w:rsidRDefault="003A5A5A" w:rsidP="003A5A5A">
      <w:pPr>
        <w:pStyle w:val="FigureTitle"/>
        <w:numPr>
          <w:ilvl w:val="0"/>
          <w:numId w:val="0"/>
        </w:numPr>
        <w:snapToGrid w:val="0"/>
        <w:spacing w:after="240" w:line="240" w:lineRule="auto"/>
        <w:ind w:left="426"/>
        <w:contextualSpacing w:val="0"/>
        <w:jc w:val="left"/>
        <w:rPr>
          <w:b w:val="0"/>
          <w:bCs w:val="0"/>
          <w:lang w:val="en-US" w:eastAsia="ja-JP"/>
        </w:rPr>
      </w:pPr>
      <w:r>
        <w:rPr>
          <w:b w:val="0"/>
          <w:bCs w:val="0"/>
          <w:lang w:val="en-US" w:eastAsia="ja-JP"/>
        </w:rPr>
        <w:tab/>
      </w:r>
      <w:r>
        <w:rPr>
          <w:b w:val="0"/>
          <w:bCs w:val="0"/>
          <w:lang w:val="en-US" w:eastAsia="ja-JP"/>
        </w:rPr>
        <w:tab/>
      </w:r>
      <w:r>
        <w:rPr>
          <w:b w:val="0"/>
          <w:bCs w:val="0"/>
          <w:lang w:val="en-US" w:eastAsia="ja-JP"/>
        </w:rPr>
        <w:tab/>
      </w:r>
      <w:r>
        <w:rPr>
          <w:b w:val="0"/>
          <w:bCs w:val="0"/>
          <w:lang w:val="en-US" w:eastAsia="ja-JP"/>
        </w:rPr>
        <w:tab/>
      </w:r>
      <w:r>
        <w:rPr>
          <w:b w:val="0"/>
          <w:bCs w:val="0"/>
          <w:lang w:val="en-US" w:eastAsia="ja-JP"/>
        </w:rPr>
        <w:tab/>
      </w:r>
      <w:r w:rsidR="000966DE">
        <w:rPr>
          <w:b w:val="0"/>
          <w:bCs w:val="0"/>
          <w:lang w:val="en-US" w:eastAsia="ja-JP"/>
        </w:rPr>
        <w:t>85</w:t>
      </w:r>
      <w:r w:rsidR="000966DE">
        <w:rPr>
          <w:rFonts w:hint="eastAsia"/>
          <w:b w:val="0"/>
          <w:bCs w:val="0"/>
          <w:lang w:val="en-US" w:eastAsia="ja-JP"/>
        </w:rPr>
        <w:t>°</w:t>
      </w:r>
      <w:r w:rsidR="000966DE">
        <w:rPr>
          <w:b w:val="0"/>
          <w:bCs w:val="0"/>
          <w:lang w:val="en-US" w:eastAsia="ja-JP"/>
        </w:rPr>
        <w:t>N</w:t>
      </w:r>
      <w:r w:rsidR="000966DE">
        <w:rPr>
          <w:b w:val="0"/>
          <w:bCs w:val="0"/>
          <w:lang w:val="en-US" w:eastAsia="ja-JP"/>
        </w:rPr>
        <w:tab/>
      </w:r>
      <w:r w:rsidR="000966DE">
        <w:rPr>
          <w:b w:val="0"/>
          <w:bCs w:val="0"/>
          <w:lang w:val="en-US" w:eastAsia="ja-JP"/>
        </w:rPr>
        <w:tab/>
      </w:r>
      <w:r w:rsidR="003E1AD3">
        <w:rPr>
          <w:b w:val="0"/>
          <w:bCs w:val="0"/>
          <w:lang w:val="en-US" w:eastAsia="ja-JP"/>
        </w:rPr>
        <w:tab/>
      </w:r>
      <w:r w:rsidR="003E1AD3">
        <w:rPr>
          <w:b w:val="0"/>
          <w:bCs w:val="0"/>
          <w:lang w:val="en-US" w:eastAsia="ja-JP"/>
        </w:rPr>
        <w:tab/>
      </w:r>
      <w:r w:rsidR="000966DE">
        <w:rPr>
          <w:b w:val="0"/>
          <w:bCs w:val="0"/>
          <w:lang w:val="en-US" w:eastAsia="ja-JP"/>
        </w:rPr>
        <w:t xml:space="preserve">mean </w:t>
      </w:r>
      <w:r w:rsidR="003E1AD3">
        <w:rPr>
          <w:b w:val="0"/>
          <w:bCs w:val="0"/>
          <w:lang w:val="en-US" w:eastAsia="ja-JP"/>
        </w:rPr>
        <w:t>-120</w:t>
      </w:r>
      <w:r w:rsidR="003E1AD3">
        <w:rPr>
          <w:rFonts w:hint="eastAsia"/>
          <w:b w:val="0"/>
          <w:bCs w:val="0"/>
          <w:lang w:val="en-US" w:eastAsia="ja-JP"/>
        </w:rPr>
        <w:t>℃</w:t>
      </w:r>
      <w:r w:rsidR="003E1AD3">
        <w:rPr>
          <w:b w:val="0"/>
          <w:bCs w:val="0"/>
          <w:lang w:val="en-US" w:eastAsia="ja-JP"/>
        </w:rPr>
        <w:tab/>
      </w:r>
      <w:r w:rsidR="000966DE">
        <w:rPr>
          <w:b w:val="0"/>
          <w:bCs w:val="0"/>
          <w:lang w:val="en-US" w:eastAsia="ja-JP"/>
        </w:rPr>
        <w:t xml:space="preserve">max </w:t>
      </w:r>
      <w:r w:rsidR="003E1AD3">
        <w:rPr>
          <w:b w:val="0"/>
          <w:bCs w:val="0"/>
          <w:lang w:val="en-US" w:eastAsia="ja-JP"/>
        </w:rPr>
        <w:t xml:space="preserve">-40 </w:t>
      </w:r>
      <w:r w:rsidR="003E1AD3">
        <w:rPr>
          <w:rFonts w:hint="eastAsia"/>
          <w:b w:val="0"/>
          <w:bCs w:val="0"/>
          <w:lang w:val="en-US" w:eastAsia="ja-JP"/>
        </w:rPr>
        <w:t>℃</w:t>
      </w:r>
    </w:p>
    <w:p w14:paraId="7F16FB05" w14:textId="22D920CA" w:rsidR="00B551DB" w:rsidRDefault="00B551DB" w:rsidP="00B551DB">
      <w:pPr>
        <w:pStyle w:val="FigureTitle"/>
        <w:numPr>
          <w:ilvl w:val="0"/>
          <w:numId w:val="36"/>
        </w:numPr>
        <w:snapToGrid w:val="0"/>
        <w:spacing w:after="240" w:line="240" w:lineRule="auto"/>
        <w:ind w:left="470" w:hanging="44"/>
        <w:contextualSpacing w:val="0"/>
        <w:jc w:val="left"/>
        <w:rPr>
          <w:b w:val="0"/>
          <w:bCs w:val="0"/>
          <w:lang w:val="en-US" w:eastAsia="ja-JP"/>
        </w:rPr>
      </w:pPr>
      <w:r>
        <w:rPr>
          <w:rFonts w:hint="eastAsia"/>
          <w:b w:val="0"/>
          <w:bCs w:val="0"/>
          <w:lang w:val="en-US" w:eastAsia="ja-JP"/>
        </w:rPr>
        <w:t xml:space="preserve"> </w:t>
      </w:r>
      <w:r>
        <w:rPr>
          <w:b w:val="0"/>
          <w:bCs w:val="0"/>
          <w:lang w:val="en-US" w:eastAsia="ja-JP"/>
        </w:rPr>
        <w:t>Surface pressure</w:t>
      </w:r>
      <w:r w:rsidR="003E1AD3">
        <w:rPr>
          <w:b w:val="0"/>
          <w:bCs w:val="0"/>
          <w:lang w:val="en-US" w:eastAsia="ja-JP"/>
        </w:rPr>
        <w:tab/>
      </w:r>
      <w:r>
        <w:rPr>
          <w:b w:val="0"/>
          <w:bCs w:val="0"/>
          <w:lang w:val="en-US" w:eastAsia="ja-JP"/>
        </w:rPr>
        <w:tab/>
        <w:t>10</w:t>
      </w:r>
      <w:r w:rsidRPr="00B551DB">
        <w:rPr>
          <w:b w:val="0"/>
          <w:bCs w:val="0"/>
          <w:vertAlign w:val="superscript"/>
          <w:lang w:val="en-US" w:eastAsia="ja-JP"/>
        </w:rPr>
        <w:t>-7</w:t>
      </w:r>
      <w:r>
        <w:rPr>
          <w:b w:val="0"/>
          <w:bCs w:val="0"/>
          <w:lang w:val="en-US" w:eastAsia="ja-JP"/>
        </w:rPr>
        <w:t xml:space="preserve"> Pa</w:t>
      </w:r>
      <w:r w:rsidR="003A5A5A">
        <w:rPr>
          <w:b w:val="0"/>
          <w:bCs w:val="0"/>
          <w:lang w:val="en-US" w:eastAsia="ja-JP"/>
        </w:rPr>
        <w:t xml:space="preserve"> </w:t>
      </w:r>
      <w:r w:rsidR="003E1AD3">
        <w:rPr>
          <w:b w:val="0"/>
          <w:bCs w:val="0"/>
          <w:lang w:val="en-US" w:eastAsia="ja-JP"/>
        </w:rPr>
        <w:tab/>
      </w:r>
      <w:r w:rsidR="003E1AD3">
        <w:rPr>
          <w:b w:val="0"/>
          <w:bCs w:val="0"/>
          <w:lang w:val="en-US" w:eastAsia="ja-JP"/>
        </w:rPr>
        <w:tab/>
      </w:r>
      <w:r w:rsidR="003E1AD3">
        <w:rPr>
          <w:b w:val="0"/>
          <w:bCs w:val="0"/>
          <w:lang w:val="en-US" w:eastAsia="ja-JP"/>
        </w:rPr>
        <w:tab/>
      </w:r>
      <w:r w:rsidR="003A5A5A">
        <w:rPr>
          <w:b w:val="0"/>
          <w:bCs w:val="0"/>
          <w:lang w:val="en-US" w:eastAsia="ja-JP"/>
        </w:rPr>
        <w:t>(day)</w:t>
      </w:r>
    </w:p>
    <w:p w14:paraId="2FA8EDE5" w14:textId="24DE4916" w:rsidR="00B551DB" w:rsidRDefault="003A5A5A" w:rsidP="003A5A5A">
      <w:pPr>
        <w:pStyle w:val="FigureTitle"/>
        <w:numPr>
          <w:ilvl w:val="0"/>
          <w:numId w:val="0"/>
        </w:numPr>
        <w:snapToGrid w:val="0"/>
        <w:spacing w:after="240" w:line="240" w:lineRule="auto"/>
        <w:ind w:left="426"/>
        <w:contextualSpacing w:val="0"/>
        <w:jc w:val="left"/>
        <w:rPr>
          <w:b w:val="0"/>
          <w:bCs w:val="0"/>
          <w:lang w:val="en-US" w:eastAsia="ja-JP"/>
        </w:rPr>
      </w:pPr>
      <w:r>
        <w:rPr>
          <w:b w:val="0"/>
          <w:bCs w:val="0"/>
          <w:lang w:val="en-US" w:eastAsia="ja-JP"/>
        </w:rPr>
        <w:tab/>
      </w:r>
      <w:r>
        <w:rPr>
          <w:b w:val="0"/>
          <w:bCs w:val="0"/>
          <w:lang w:val="en-US" w:eastAsia="ja-JP"/>
        </w:rPr>
        <w:tab/>
      </w:r>
      <w:r>
        <w:rPr>
          <w:b w:val="0"/>
          <w:bCs w:val="0"/>
          <w:lang w:val="en-US" w:eastAsia="ja-JP"/>
        </w:rPr>
        <w:tab/>
      </w:r>
      <w:r>
        <w:rPr>
          <w:b w:val="0"/>
          <w:bCs w:val="0"/>
          <w:lang w:val="en-US" w:eastAsia="ja-JP"/>
        </w:rPr>
        <w:tab/>
      </w:r>
      <w:r>
        <w:rPr>
          <w:b w:val="0"/>
          <w:bCs w:val="0"/>
          <w:lang w:val="en-US" w:eastAsia="ja-JP"/>
        </w:rPr>
        <w:tab/>
      </w:r>
      <w:r w:rsidR="00B551DB">
        <w:rPr>
          <w:b w:val="0"/>
          <w:bCs w:val="0"/>
          <w:lang w:val="en-US" w:eastAsia="ja-JP"/>
        </w:rPr>
        <w:t>10</w:t>
      </w:r>
      <w:r w:rsidR="00B551DB" w:rsidRPr="00B551DB">
        <w:rPr>
          <w:b w:val="0"/>
          <w:bCs w:val="0"/>
          <w:vertAlign w:val="superscript"/>
          <w:lang w:val="en-US" w:eastAsia="ja-JP"/>
        </w:rPr>
        <w:t>-10</w:t>
      </w:r>
      <w:r w:rsidR="00B551DB">
        <w:rPr>
          <w:b w:val="0"/>
          <w:bCs w:val="0"/>
          <w:lang w:val="en-US" w:eastAsia="ja-JP"/>
        </w:rPr>
        <w:t xml:space="preserve"> Pa</w:t>
      </w:r>
      <w:r>
        <w:rPr>
          <w:b w:val="0"/>
          <w:bCs w:val="0"/>
          <w:lang w:val="en-US" w:eastAsia="ja-JP"/>
        </w:rPr>
        <w:t xml:space="preserve"> </w:t>
      </w:r>
      <w:r w:rsidR="003E1AD3">
        <w:rPr>
          <w:b w:val="0"/>
          <w:bCs w:val="0"/>
          <w:lang w:val="en-US" w:eastAsia="ja-JP"/>
        </w:rPr>
        <w:tab/>
      </w:r>
      <w:r w:rsidR="003E1AD3">
        <w:rPr>
          <w:b w:val="0"/>
          <w:bCs w:val="0"/>
          <w:lang w:val="en-US" w:eastAsia="ja-JP"/>
        </w:rPr>
        <w:tab/>
      </w:r>
      <w:r>
        <w:rPr>
          <w:b w:val="0"/>
          <w:bCs w:val="0"/>
          <w:lang w:val="en-US" w:eastAsia="ja-JP"/>
        </w:rPr>
        <w:t>(night)</w:t>
      </w:r>
    </w:p>
    <w:p w14:paraId="242C860B" w14:textId="249AD416" w:rsidR="00B551DB" w:rsidRDefault="00B551DB" w:rsidP="00B551DB">
      <w:pPr>
        <w:pStyle w:val="FigureTitle"/>
        <w:numPr>
          <w:ilvl w:val="0"/>
          <w:numId w:val="36"/>
        </w:numPr>
        <w:tabs>
          <w:tab w:val="clear" w:pos="403"/>
          <w:tab w:val="left" w:pos="851"/>
        </w:tabs>
        <w:snapToGrid w:val="0"/>
        <w:spacing w:after="240" w:line="240" w:lineRule="auto"/>
        <w:ind w:left="470" w:hanging="44"/>
        <w:contextualSpacing w:val="0"/>
        <w:jc w:val="left"/>
        <w:rPr>
          <w:b w:val="0"/>
          <w:bCs w:val="0"/>
          <w:lang w:val="en-US" w:eastAsia="ja-JP"/>
        </w:rPr>
      </w:pPr>
      <w:r>
        <w:rPr>
          <w:b w:val="0"/>
          <w:bCs w:val="0"/>
          <w:lang w:val="en-US" w:eastAsia="ja-JP"/>
        </w:rPr>
        <w:t>Flattening</w:t>
      </w:r>
      <w:r>
        <w:rPr>
          <w:b w:val="0"/>
          <w:bCs w:val="0"/>
          <w:lang w:val="en-US" w:eastAsia="ja-JP"/>
        </w:rPr>
        <w:tab/>
      </w:r>
      <w:r>
        <w:rPr>
          <w:b w:val="0"/>
          <w:bCs w:val="0"/>
          <w:lang w:val="en-US" w:eastAsia="ja-JP"/>
        </w:rPr>
        <w:tab/>
      </w:r>
      <w:r>
        <w:rPr>
          <w:b w:val="0"/>
          <w:bCs w:val="0"/>
          <w:lang w:val="en-US" w:eastAsia="ja-JP"/>
        </w:rPr>
        <w:tab/>
        <w:t>0.0012</w:t>
      </w:r>
    </w:p>
    <w:p w14:paraId="2D9745EB" w14:textId="69BA2A89" w:rsidR="000966DE" w:rsidRPr="000966DE" w:rsidRDefault="003A5A5A" w:rsidP="000966DE">
      <w:pPr>
        <w:pStyle w:val="FigureTitle"/>
        <w:numPr>
          <w:ilvl w:val="0"/>
          <w:numId w:val="36"/>
        </w:numPr>
        <w:tabs>
          <w:tab w:val="clear" w:pos="403"/>
          <w:tab w:val="left" w:pos="851"/>
        </w:tabs>
        <w:snapToGrid w:val="0"/>
        <w:spacing w:after="240" w:line="240" w:lineRule="auto"/>
        <w:ind w:left="470" w:hanging="44"/>
        <w:contextualSpacing w:val="0"/>
        <w:jc w:val="left"/>
        <w:rPr>
          <w:b w:val="0"/>
          <w:bCs w:val="0"/>
          <w:lang w:val="en-US" w:eastAsia="ja-JP"/>
        </w:rPr>
      </w:pPr>
      <w:r>
        <w:rPr>
          <w:b w:val="0"/>
          <w:bCs w:val="0"/>
          <w:lang w:val="en-US" w:eastAsia="ja-JP"/>
        </w:rPr>
        <w:t>Escape velocity</w:t>
      </w:r>
      <w:r w:rsidR="00B551DB">
        <w:rPr>
          <w:b w:val="0"/>
          <w:bCs w:val="0"/>
          <w:lang w:val="en-US" w:eastAsia="ja-JP"/>
        </w:rPr>
        <w:tab/>
      </w:r>
      <w:r w:rsidR="00B551DB">
        <w:rPr>
          <w:b w:val="0"/>
          <w:bCs w:val="0"/>
          <w:lang w:val="en-US" w:eastAsia="ja-JP"/>
        </w:rPr>
        <w:tab/>
      </w:r>
      <w:r>
        <w:rPr>
          <w:b w:val="0"/>
          <w:bCs w:val="0"/>
          <w:lang w:val="en-US" w:eastAsia="ja-JP"/>
        </w:rPr>
        <w:t xml:space="preserve">2.38 km/s </w:t>
      </w:r>
      <w:r w:rsidR="00646F78">
        <w:rPr>
          <w:b w:val="0"/>
          <w:bCs w:val="0"/>
          <w:lang w:val="en-US" w:eastAsia="ja-JP"/>
        </w:rPr>
        <w:tab/>
      </w:r>
      <w:r w:rsidR="00646F78">
        <w:rPr>
          <w:b w:val="0"/>
          <w:bCs w:val="0"/>
          <w:lang w:val="en-US" w:eastAsia="ja-JP"/>
        </w:rPr>
        <w:tab/>
      </w:r>
      <w:r>
        <w:rPr>
          <w:b w:val="0"/>
          <w:bCs w:val="0"/>
          <w:lang w:val="en-US" w:eastAsia="ja-JP"/>
        </w:rPr>
        <w:t>(8 600km/h)</w:t>
      </w:r>
    </w:p>
    <w:p w14:paraId="2ACA4A75" w14:textId="260DD986" w:rsidR="000966DE" w:rsidRPr="000966DE" w:rsidRDefault="000966DE" w:rsidP="000966DE">
      <w:pPr>
        <w:pStyle w:val="FigureTitle"/>
        <w:numPr>
          <w:ilvl w:val="0"/>
          <w:numId w:val="36"/>
        </w:numPr>
        <w:tabs>
          <w:tab w:val="clear" w:pos="403"/>
          <w:tab w:val="left" w:pos="851"/>
        </w:tabs>
        <w:snapToGrid w:val="0"/>
        <w:spacing w:after="240" w:line="240" w:lineRule="auto"/>
        <w:ind w:left="470" w:hanging="44"/>
        <w:contextualSpacing w:val="0"/>
        <w:jc w:val="left"/>
        <w:rPr>
          <w:b w:val="0"/>
          <w:bCs w:val="0"/>
          <w:lang w:val="en-US" w:eastAsia="ja-JP"/>
        </w:rPr>
      </w:pPr>
      <w:r>
        <w:rPr>
          <w:b w:val="0"/>
          <w:bCs w:val="0"/>
          <w:lang w:val="en-US" w:eastAsia="ja-JP"/>
        </w:rPr>
        <w:t>Orbital semi-major axis</w:t>
      </w:r>
      <w:r>
        <w:rPr>
          <w:b w:val="0"/>
          <w:bCs w:val="0"/>
          <w:lang w:val="en-US" w:eastAsia="ja-JP"/>
        </w:rPr>
        <w:tab/>
        <w:t>384 399 km</w:t>
      </w:r>
    </w:p>
    <w:p w14:paraId="2CDA1CC2" w14:textId="3971F452" w:rsidR="00B551DB" w:rsidRDefault="00B551DB" w:rsidP="00B551DB">
      <w:pPr>
        <w:pStyle w:val="FigureTitle"/>
        <w:numPr>
          <w:ilvl w:val="0"/>
          <w:numId w:val="36"/>
        </w:numPr>
        <w:tabs>
          <w:tab w:val="clear" w:pos="403"/>
          <w:tab w:val="left" w:pos="851"/>
        </w:tabs>
        <w:snapToGrid w:val="0"/>
        <w:spacing w:after="240" w:line="240" w:lineRule="auto"/>
        <w:ind w:left="470" w:hanging="44"/>
        <w:contextualSpacing w:val="0"/>
        <w:jc w:val="left"/>
        <w:rPr>
          <w:b w:val="0"/>
          <w:bCs w:val="0"/>
          <w:lang w:val="en-US" w:eastAsia="ja-JP"/>
        </w:rPr>
      </w:pPr>
      <w:r>
        <w:rPr>
          <w:b w:val="0"/>
          <w:bCs w:val="0"/>
          <w:lang w:val="en-US" w:eastAsia="ja-JP"/>
        </w:rPr>
        <w:t>Perigee</w:t>
      </w:r>
      <w:r>
        <w:rPr>
          <w:b w:val="0"/>
          <w:bCs w:val="0"/>
          <w:lang w:val="en-US" w:eastAsia="ja-JP"/>
        </w:rPr>
        <w:tab/>
      </w:r>
      <w:r>
        <w:rPr>
          <w:b w:val="0"/>
          <w:bCs w:val="0"/>
          <w:lang w:val="en-US" w:eastAsia="ja-JP"/>
        </w:rPr>
        <w:tab/>
      </w:r>
      <w:r>
        <w:rPr>
          <w:b w:val="0"/>
          <w:bCs w:val="0"/>
          <w:lang w:val="en-US" w:eastAsia="ja-JP"/>
        </w:rPr>
        <w:tab/>
        <w:t xml:space="preserve">362 600 km </w:t>
      </w:r>
      <w:r w:rsidR="00646F78">
        <w:rPr>
          <w:b w:val="0"/>
          <w:bCs w:val="0"/>
          <w:lang w:val="en-US" w:eastAsia="ja-JP"/>
        </w:rPr>
        <w:tab/>
      </w:r>
      <w:r w:rsidR="00646F78">
        <w:rPr>
          <w:b w:val="0"/>
          <w:bCs w:val="0"/>
          <w:lang w:val="en-US" w:eastAsia="ja-JP"/>
        </w:rPr>
        <w:tab/>
      </w:r>
      <w:r>
        <w:rPr>
          <w:b w:val="0"/>
          <w:bCs w:val="0"/>
          <w:lang w:val="en-US" w:eastAsia="ja-JP"/>
        </w:rPr>
        <w:t>(356 400 – 370 400 km)</w:t>
      </w:r>
    </w:p>
    <w:p w14:paraId="468E056F" w14:textId="75C4C0C7" w:rsidR="00B551DB" w:rsidRPr="000966DE" w:rsidRDefault="00B551DB" w:rsidP="000966DE">
      <w:pPr>
        <w:pStyle w:val="FigureTitle"/>
        <w:numPr>
          <w:ilvl w:val="0"/>
          <w:numId w:val="36"/>
        </w:numPr>
        <w:tabs>
          <w:tab w:val="clear" w:pos="403"/>
          <w:tab w:val="left" w:pos="851"/>
        </w:tabs>
        <w:snapToGrid w:val="0"/>
        <w:spacing w:after="240" w:line="240" w:lineRule="auto"/>
        <w:ind w:left="470" w:hanging="44"/>
        <w:contextualSpacing w:val="0"/>
        <w:jc w:val="left"/>
        <w:rPr>
          <w:b w:val="0"/>
          <w:bCs w:val="0"/>
          <w:lang w:val="en-US" w:eastAsia="ja-JP"/>
        </w:rPr>
      </w:pPr>
      <w:r>
        <w:rPr>
          <w:b w:val="0"/>
          <w:bCs w:val="0"/>
          <w:lang w:val="en-US" w:eastAsia="ja-JP"/>
        </w:rPr>
        <w:t>Apogee</w:t>
      </w:r>
      <w:r>
        <w:rPr>
          <w:b w:val="0"/>
          <w:bCs w:val="0"/>
          <w:lang w:val="en-US" w:eastAsia="ja-JP"/>
        </w:rPr>
        <w:tab/>
      </w:r>
      <w:r>
        <w:rPr>
          <w:b w:val="0"/>
          <w:bCs w:val="0"/>
          <w:lang w:val="en-US" w:eastAsia="ja-JP"/>
        </w:rPr>
        <w:tab/>
      </w:r>
      <w:r>
        <w:rPr>
          <w:b w:val="0"/>
          <w:bCs w:val="0"/>
          <w:lang w:val="en-US" w:eastAsia="ja-JP"/>
        </w:rPr>
        <w:tab/>
        <w:t xml:space="preserve">405 400 km </w:t>
      </w:r>
      <w:r w:rsidR="00646F78">
        <w:rPr>
          <w:b w:val="0"/>
          <w:bCs w:val="0"/>
          <w:lang w:val="en-US" w:eastAsia="ja-JP"/>
        </w:rPr>
        <w:tab/>
      </w:r>
      <w:r w:rsidR="00646F78">
        <w:rPr>
          <w:b w:val="0"/>
          <w:bCs w:val="0"/>
          <w:lang w:val="en-US" w:eastAsia="ja-JP"/>
        </w:rPr>
        <w:tab/>
      </w:r>
      <w:r>
        <w:rPr>
          <w:b w:val="0"/>
          <w:bCs w:val="0"/>
          <w:lang w:val="en-US" w:eastAsia="ja-JP"/>
        </w:rPr>
        <w:t>(404 000 – 406 700 km)</w:t>
      </w:r>
    </w:p>
    <w:p w14:paraId="43DC71F0" w14:textId="470CB9E2" w:rsidR="00371ACC" w:rsidRDefault="00371ACC">
      <w:pPr>
        <w:tabs>
          <w:tab w:val="clear" w:pos="403"/>
        </w:tabs>
        <w:spacing w:after="0" w:line="240" w:lineRule="auto"/>
        <w:jc w:val="left"/>
        <w:rPr>
          <w:b/>
          <w:bCs/>
          <w:lang w:val="en-US" w:eastAsia="ja-JP"/>
        </w:rPr>
      </w:pPr>
      <w:r>
        <w:rPr>
          <w:lang w:val="en-US" w:eastAsia="ja-JP"/>
        </w:rPr>
        <w:br w:type="page"/>
      </w:r>
    </w:p>
    <w:p w14:paraId="6AB9CEEC" w14:textId="0BFD035E" w:rsidR="00C7268D" w:rsidRPr="00FF76B2" w:rsidRDefault="00C7268D" w:rsidP="00B53E22">
      <w:pPr>
        <w:pStyle w:val="ANNEX"/>
        <w:numPr>
          <w:ilvl w:val="0"/>
          <w:numId w:val="7"/>
        </w:numPr>
        <w:ind w:rightChars="-13" w:right="-29"/>
        <w:rPr>
          <w:lang w:val="en-US"/>
        </w:rPr>
      </w:pPr>
      <w:r w:rsidRPr="00AD56A4">
        <w:rPr>
          <w:lang w:val="en-US"/>
        </w:rPr>
        <w:lastRenderedPageBreak/>
        <w:br/>
      </w:r>
      <w:bookmarkStart w:id="30" w:name="_Toc160604365"/>
      <w:r w:rsidRPr="00FF76B2">
        <w:rPr>
          <w:b w:val="0"/>
          <w:lang w:val="en-US"/>
        </w:rPr>
        <w:t>(informative)</w:t>
      </w:r>
      <w:r w:rsidRPr="00FF76B2">
        <w:rPr>
          <w:lang w:val="en-US"/>
        </w:rPr>
        <w:br/>
      </w:r>
      <w:r w:rsidRPr="00FF76B2">
        <w:rPr>
          <w:lang w:val="en-US"/>
        </w:rPr>
        <w:br/>
      </w:r>
      <w:r>
        <w:rPr>
          <w:lang w:val="en-US"/>
        </w:rPr>
        <w:t>Topographic map</w:t>
      </w:r>
      <w:r>
        <w:rPr>
          <w:rFonts w:hint="eastAsia"/>
          <w:lang w:val="en-US"/>
        </w:rPr>
        <w:t xml:space="preserve"> </w:t>
      </w:r>
      <w:r>
        <w:rPr>
          <w:lang w:val="en-US"/>
        </w:rPr>
        <w:t>example</w:t>
      </w:r>
      <w:bookmarkEnd w:id="30"/>
    </w:p>
    <w:p w14:paraId="5200822A" w14:textId="0E15BAEC" w:rsidR="00C7268D" w:rsidRDefault="00C7268D" w:rsidP="00B53E22">
      <w:pPr>
        <w:pStyle w:val="af0"/>
        <w:spacing w:after="240"/>
        <w:ind w:rightChars="115" w:right="253"/>
      </w:pPr>
      <w:r>
        <w:t xml:space="preserve">An example of </w:t>
      </w:r>
      <w:r w:rsidR="00AF72BF">
        <w:t>lunar topographic map</w:t>
      </w:r>
      <w:r>
        <w:t xml:space="preserve"> </w:t>
      </w:r>
      <w:r w:rsidR="000966DE">
        <w:t>is</w:t>
      </w:r>
      <w:r>
        <w:t xml:space="preserve"> given in Figure </w:t>
      </w:r>
      <w:r>
        <w:rPr>
          <w:rFonts w:hint="eastAsia"/>
          <w:lang w:eastAsia="ja-JP"/>
        </w:rPr>
        <w:t>B</w:t>
      </w:r>
      <w:r>
        <w:t>.1</w:t>
      </w:r>
      <w:r w:rsidR="00B53E22">
        <w:t xml:space="preserve"> and B.2</w:t>
      </w:r>
      <w:r>
        <w:t>.</w:t>
      </w:r>
      <w:r w:rsidR="00AF72BF">
        <w:t xml:space="preserve"> Th</w:t>
      </w:r>
      <w:r w:rsidR="000966DE">
        <w:t>is</w:t>
      </w:r>
      <w:r w:rsidR="00AF72BF">
        <w:t xml:space="preserve"> topographic map </w:t>
      </w:r>
      <w:r w:rsidR="000966DE">
        <w:t xml:space="preserve">is </w:t>
      </w:r>
      <w:r w:rsidR="00AF72BF">
        <w:t>produced from precise altitude data at a range of up to 5 meters ob</w:t>
      </w:r>
      <w:r w:rsidR="00A90A4B">
        <w:t>t</w:t>
      </w:r>
      <w:r w:rsidR="00AF72BF">
        <w:t>ained by the laser altimeter (LALT)</w:t>
      </w:r>
      <w:r w:rsidR="00A90A4B">
        <w:t xml:space="preserve"> on board JAXA’s lunar explorer KAGUYA </w:t>
      </w:r>
      <w:r w:rsidR="00D218F0">
        <w:t xml:space="preserve">(SELENE) </w:t>
      </w:r>
      <w:r w:rsidR="00A90A4B">
        <w:t xml:space="preserve">on January 7 to 20, 2008. </w:t>
      </w:r>
    </w:p>
    <w:p w14:paraId="08548DE3" w14:textId="5375028E" w:rsidR="00C7268D" w:rsidRPr="00BC394B" w:rsidRDefault="00832FE8" w:rsidP="00C7268D">
      <w:pPr>
        <w:pStyle w:val="af0"/>
      </w:pPr>
      <w:r>
        <w:rPr>
          <w:noProof/>
        </w:rPr>
        <w:drawing>
          <wp:inline distT="0" distB="0" distL="0" distR="0" wp14:anchorId="71B5A31A" wp14:editId="720ED2AE">
            <wp:extent cx="6115381" cy="6899034"/>
            <wp:effectExtent l="0" t="0" r="0" b="0"/>
            <wp:docPr id="183419919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1070" cy="6905452"/>
                    </a:xfrm>
                    <a:prstGeom prst="rect">
                      <a:avLst/>
                    </a:prstGeom>
                    <a:noFill/>
                    <a:ln>
                      <a:noFill/>
                    </a:ln>
                  </pic:spPr>
                </pic:pic>
              </a:graphicData>
            </a:graphic>
          </wp:inline>
        </w:drawing>
      </w:r>
    </w:p>
    <w:p w14:paraId="279C9B12" w14:textId="2CB7D6CA" w:rsidR="00C7268D" w:rsidRPr="00151B6D" w:rsidRDefault="00C7268D" w:rsidP="00C7268D">
      <w:pPr>
        <w:pStyle w:val="FigureTitle"/>
        <w:numPr>
          <w:ilvl w:val="0"/>
          <w:numId w:val="0"/>
        </w:numPr>
        <w:ind w:left="720" w:hanging="607"/>
      </w:pPr>
      <w:r>
        <w:t>Figure B.1</w:t>
      </w:r>
      <w:r>
        <w:rPr>
          <w:rFonts w:hint="eastAsia"/>
          <w:lang w:eastAsia="ja-JP"/>
        </w:rPr>
        <w:t>－</w:t>
      </w:r>
      <w:r>
        <w:t xml:space="preserve"> </w:t>
      </w:r>
      <w:r w:rsidR="00F801A8">
        <w:t xml:space="preserve">Lunar </w:t>
      </w:r>
      <w:r w:rsidR="00C27433">
        <w:t xml:space="preserve">nearside </w:t>
      </w:r>
      <w:r w:rsidR="00F801A8">
        <w:t>topographic map</w:t>
      </w:r>
    </w:p>
    <w:p w14:paraId="554768CC" w14:textId="049B53DE" w:rsidR="00F801A8" w:rsidRDefault="00B53E22" w:rsidP="00F801A8">
      <w:pPr>
        <w:pStyle w:val="FigureTitle"/>
        <w:numPr>
          <w:ilvl w:val="0"/>
          <w:numId w:val="0"/>
        </w:numPr>
        <w:ind w:left="720" w:hanging="607"/>
      </w:pPr>
      <w:r>
        <w:object w:dxaOrig="10760" w:dyaOrig="11990" w14:anchorId="4DA12E41">
          <v:shape id="_x0000_i1026" type="#_x0000_t75" style="width:483.75pt;height:539.25pt" o:ole="">
            <v:imagedata r:id="rId29" o:title=""/>
          </v:shape>
          <o:OLEObject Type="Embed" ProgID="PBrush" ShapeID="_x0000_i1026" DrawAspect="Content" ObjectID="_1791279486" r:id="rId30"/>
        </w:object>
      </w:r>
    </w:p>
    <w:p w14:paraId="2EF093EF" w14:textId="0D31C653" w:rsidR="00F801A8" w:rsidRPr="00151B6D" w:rsidRDefault="00F801A8" w:rsidP="00792152">
      <w:pPr>
        <w:pStyle w:val="FigureTitle"/>
        <w:numPr>
          <w:ilvl w:val="0"/>
          <w:numId w:val="0"/>
        </w:numPr>
        <w:spacing w:after="240"/>
        <w:ind w:left="720" w:hanging="607"/>
      </w:pPr>
      <w:r>
        <w:t>Figure B.2</w:t>
      </w:r>
      <w:r>
        <w:rPr>
          <w:rFonts w:hint="eastAsia"/>
          <w:lang w:eastAsia="ja-JP"/>
        </w:rPr>
        <w:t>－</w:t>
      </w:r>
      <w:r>
        <w:t xml:space="preserve"> Lunar </w:t>
      </w:r>
      <w:r w:rsidR="00C27433">
        <w:t xml:space="preserve">farside </w:t>
      </w:r>
      <w:r>
        <w:t>topographic map</w:t>
      </w:r>
    </w:p>
    <w:p w14:paraId="75028548" w14:textId="40D832E6" w:rsidR="00792152" w:rsidRDefault="00792152" w:rsidP="00151B6D">
      <w:pPr>
        <w:rPr>
          <w:lang w:eastAsia="ja-JP"/>
        </w:rPr>
      </w:pPr>
      <w:r>
        <w:rPr>
          <w:lang w:eastAsia="ja-JP"/>
        </w:rPr>
        <w:t>The contour interval is 1 km and elevation measured from the 1737.4-km radius sphere which centre is the lunar gravity centre. The map is in the stereographic projection and the prime meridian, which longitude is 0 degree, includes the mean sub-Earth point on the Moon.</w:t>
      </w:r>
    </w:p>
    <w:p w14:paraId="0471B2D0" w14:textId="7CC0046D" w:rsidR="00792152" w:rsidRDefault="00792152" w:rsidP="00151B6D">
      <w:pPr>
        <w:rPr>
          <w:lang w:eastAsia="ja-JP"/>
        </w:rPr>
      </w:pPr>
      <w:r>
        <w:rPr>
          <w:lang w:eastAsia="ja-JP"/>
        </w:rPr>
        <w:t xml:space="preserve"> The farther from the centre, the larger map scale is in the stereographic projection. The boundary is expanded twice from the centre. </w:t>
      </w:r>
    </w:p>
    <w:p w14:paraId="5C9C140B" w14:textId="18E58525" w:rsidR="001A33D0" w:rsidRDefault="00832FE8" w:rsidP="00151B6D">
      <w:pPr>
        <w:rPr>
          <w:lang w:eastAsia="ja-JP"/>
        </w:rPr>
      </w:pPr>
      <w:r>
        <w:rPr>
          <w:rFonts w:hint="eastAsia"/>
          <w:lang w:eastAsia="ja-JP"/>
        </w:rPr>
        <w:t>T</w:t>
      </w:r>
      <w:r>
        <w:rPr>
          <w:lang w:eastAsia="ja-JP"/>
        </w:rPr>
        <w:t>he far side of the Moon is covered with many craters of all size</w:t>
      </w:r>
      <w:r w:rsidR="00792152">
        <w:rPr>
          <w:lang w:eastAsia="ja-JP"/>
        </w:rPr>
        <w:t xml:space="preserve">s but has very few ‘mare’ regions that are generally dim, flat, and covered with basaltic materials. In contrast, a relatively large area of the near side is covered with mare regions. </w:t>
      </w:r>
    </w:p>
    <w:p w14:paraId="5A932C89" w14:textId="1F9B7520" w:rsidR="00792152" w:rsidRDefault="00D218F0" w:rsidP="00151B6D">
      <w:pPr>
        <w:rPr>
          <w:lang w:eastAsia="ja-JP"/>
        </w:rPr>
      </w:pPr>
      <w:r>
        <w:rPr>
          <w:rFonts w:hint="eastAsia"/>
          <w:lang w:eastAsia="ja-JP"/>
        </w:rPr>
        <w:lastRenderedPageBreak/>
        <w:t>I</w:t>
      </w:r>
      <w:r>
        <w:rPr>
          <w:lang w:eastAsia="ja-JP"/>
        </w:rPr>
        <w:t>n the southern hemisphere on the far side, there is a huge impact basin named the SPA (South Pole-Aitken) and it is the lowest place in the lunar surface. Many of the mare regions are in a circular or elliptical shape due to the formation history being filled with large amounts of lava in the hollow of the original impact basin. But the SPA, the huge impact basin, is not filled with lava. It is considered that this may be due to the difference in the thickness and/or composition of the lunar crust between the SPA and the near side of the Moon.</w:t>
      </w:r>
    </w:p>
    <w:p w14:paraId="6E368EC4" w14:textId="6A9F28AB" w:rsidR="00D218F0" w:rsidRDefault="00E00559" w:rsidP="000966DE">
      <w:pPr>
        <w:ind w:left="110" w:hangingChars="50" w:hanging="110"/>
        <w:rPr>
          <w:lang w:eastAsia="ja-JP"/>
        </w:rPr>
      </w:pPr>
      <w:r>
        <w:rPr>
          <w:lang w:eastAsia="ja-JP"/>
        </w:rPr>
        <w:t xml:space="preserve">The </w:t>
      </w:r>
      <w:r w:rsidR="00D218F0">
        <w:rPr>
          <w:rFonts w:hint="eastAsia"/>
          <w:lang w:eastAsia="ja-JP"/>
        </w:rPr>
        <w:t>N</w:t>
      </w:r>
      <w:r w:rsidR="00D218F0">
        <w:rPr>
          <w:lang w:eastAsia="ja-JP"/>
        </w:rPr>
        <w:t xml:space="preserve">ational Astronomical Observatory of Japan (NAOJ) oversees analysis and processing of LALT </w:t>
      </w:r>
      <w:proofErr w:type="gramStart"/>
      <w:r w:rsidR="00D218F0">
        <w:rPr>
          <w:lang w:eastAsia="ja-JP"/>
        </w:rPr>
        <w:t>data</w:t>
      </w:r>
      <w:proofErr w:type="gramEnd"/>
      <w:r>
        <w:rPr>
          <w:lang w:eastAsia="ja-JP"/>
        </w:rPr>
        <w:t xml:space="preserve"> and the </w:t>
      </w:r>
      <w:r w:rsidR="00D218F0">
        <w:rPr>
          <w:lang w:eastAsia="ja-JP"/>
        </w:rPr>
        <w:t>Geographical Survey Institute</w:t>
      </w:r>
      <w:r>
        <w:rPr>
          <w:lang w:eastAsia="ja-JP"/>
        </w:rPr>
        <w:t xml:space="preserve"> of Japan (GSI)</w:t>
      </w:r>
      <w:r w:rsidR="00D218F0">
        <w:rPr>
          <w:lang w:eastAsia="ja-JP"/>
        </w:rPr>
        <w:t xml:space="preserve"> </w:t>
      </w:r>
      <w:r>
        <w:rPr>
          <w:lang w:eastAsia="ja-JP"/>
        </w:rPr>
        <w:t>oversees</w:t>
      </w:r>
      <w:r w:rsidR="00D218F0">
        <w:rPr>
          <w:lang w:eastAsia="ja-JP"/>
        </w:rPr>
        <w:t xml:space="preserve"> production of the map.</w:t>
      </w:r>
    </w:p>
    <w:p w14:paraId="07A85DBF" w14:textId="77777777" w:rsidR="00ED7D5E" w:rsidRDefault="00ED7D5E" w:rsidP="000966DE">
      <w:pPr>
        <w:ind w:left="110" w:hangingChars="50" w:hanging="110"/>
        <w:rPr>
          <w:lang w:eastAsia="ja-JP"/>
        </w:rPr>
      </w:pPr>
    </w:p>
    <w:p w14:paraId="4C53D4AF" w14:textId="23932453" w:rsidR="00ED7D5E" w:rsidRDefault="00ED7D5E">
      <w:pPr>
        <w:tabs>
          <w:tab w:val="clear" w:pos="403"/>
        </w:tabs>
        <w:spacing w:after="0" w:line="240" w:lineRule="auto"/>
        <w:jc w:val="left"/>
        <w:rPr>
          <w:lang w:eastAsia="ja-JP"/>
        </w:rPr>
      </w:pPr>
      <w:r>
        <w:rPr>
          <w:lang w:eastAsia="ja-JP"/>
        </w:rPr>
        <w:br w:type="page"/>
      </w:r>
    </w:p>
    <w:p w14:paraId="6D301672" w14:textId="0C66D8DB" w:rsidR="00ED7D5E" w:rsidRPr="00FF76B2" w:rsidRDefault="00ED7D5E" w:rsidP="006D5B0B">
      <w:pPr>
        <w:pStyle w:val="ANNEX"/>
        <w:numPr>
          <w:ilvl w:val="0"/>
          <w:numId w:val="7"/>
        </w:numPr>
        <w:tabs>
          <w:tab w:val="clear" w:pos="403"/>
          <w:tab w:val="left" w:pos="0"/>
        </w:tabs>
        <w:ind w:rightChars="-13" w:right="-29"/>
        <w:rPr>
          <w:lang w:val="en-US"/>
        </w:rPr>
      </w:pPr>
      <w:r w:rsidRPr="00AD56A4">
        <w:rPr>
          <w:lang w:val="en-US"/>
        </w:rPr>
        <w:lastRenderedPageBreak/>
        <w:br/>
      </w:r>
      <w:bookmarkStart w:id="31" w:name="_Toc160604366"/>
      <w:r w:rsidRPr="00FF76B2">
        <w:rPr>
          <w:b w:val="0"/>
          <w:lang w:val="en-US"/>
        </w:rPr>
        <w:t>(informative)</w:t>
      </w:r>
      <w:r w:rsidRPr="00FF76B2">
        <w:rPr>
          <w:lang w:val="en-US"/>
        </w:rPr>
        <w:br/>
      </w:r>
      <w:r w:rsidRPr="00FF76B2">
        <w:rPr>
          <w:lang w:val="en-US"/>
        </w:rPr>
        <w:br/>
      </w:r>
      <w:r>
        <w:rPr>
          <w:lang w:val="en-US"/>
        </w:rPr>
        <w:t>S</w:t>
      </w:r>
      <w:r w:rsidR="000C2A2A">
        <w:rPr>
          <w:lang w:val="en-US"/>
        </w:rPr>
        <w:t>elenodesy short history</w:t>
      </w:r>
      <w:bookmarkEnd w:id="31"/>
    </w:p>
    <w:p w14:paraId="5EE536E1" w14:textId="1FBFAC41" w:rsidR="00ED7D5E" w:rsidRPr="00D37747" w:rsidRDefault="00D37747" w:rsidP="00D37747">
      <w:pPr>
        <w:rPr>
          <w:lang w:eastAsia="ja-JP"/>
        </w:rPr>
      </w:pPr>
      <w:r w:rsidRPr="00D37747">
        <w:rPr>
          <w:lang w:eastAsia="ja-JP"/>
        </w:rPr>
        <w:t>During the late 16th to the 17th century, initially with the naked eye and later utilizing telescopes,</w:t>
      </w:r>
      <w:r w:rsidR="00A50FD0">
        <w:rPr>
          <w:lang w:eastAsia="ja-JP"/>
        </w:rPr>
        <w:t xml:space="preserve"> Gilbert, Harriot, Galilei</w:t>
      </w:r>
      <w:r w:rsidRPr="00D37747">
        <w:rPr>
          <w:lang w:eastAsia="ja-JP"/>
        </w:rPr>
        <w:t xml:space="preserve"> were </w:t>
      </w:r>
      <w:r w:rsidR="00A50FD0">
        <w:rPr>
          <w:lang w:eastAsia="ja-JP"/>
        </w:rPr>
        <w:t>draw</w:t>
      </w:r>
      <w:r w:rsidRPr="00D37747">
        <w:rPr>
          <w:lang w:eastAsia="ja-JP"/>
        </w:rPr>
        <w:t>ing the lunar surface. Librations were being recognized.</w:t>
      </w:r>
    </w:p>
    <w:p w14:paraId="6C882F33" w14:textId="54CFEAE3" w:rsidR="00D37747" w:rsidRPr="00D37747" w:rsidRDefault="00A50FD0" w:rsidP="00D37747">
      <w:pPr>
        <w:rPr>
          <w:rFonts w:cs="Segoe UI"/>
          <w:color w:val="0F0F0F"/>
        </w:rPr>
      </w:pPr>
      <w:r>
        <w:rPr>
          <w:rFonts w:cs="Segoe UI"/>
          <w:color w:val="0F0F0F"/>
        </w:rPr>
        <w:t>T. Mayer (</w:t>
      </w:r>
      <w:r w:rsidR="003E3BCD" w:rsidRPr="003E3BCD">
        <w:rPr>
          <w:rFonts w:cs="Segoe UI" w:hint="eastAsia"/>
          <w:color w:val="0F0F0F"/>
        </w:rPr>
        <w:t>1723-1762</w:t>
      </w:r>
      <w:r>
        <w:rPr>
          <w:rFonts w:cs="Segoe UI"/>
          <w:color w:val="0F0F0F"/>
        </w:rPr>
        <w:t xml:space="preserve">) determined </w:t>
      </w:r>
      <w:r w:rsidR="00D37747" w:rsidRPr="00D37747">
        <w:rPr>
          <w:rFonts w:cs="Segoe UI"/>
          <w:color w:val="0F0F0F"/>
        </w:rPr>
        <w:t>the lunar longitude and latitude through positional observations of the Manilius Crater. In 1750, a lunar map was created.</w:t>
      </w:r>
      <w:r w:rsidRPr="00A50FD0">
        <w:t xml:space="preserve"> </w:t>
      </w:r>
      <w:r w:rsidRPr="00A50FD0">
        <w:rPr>
          <w:rFonts w:cs="Segoe UI"/>
          <w:color w:val="0F0F0F"/>
        </w:rPr>
        <w:t xml:space="preserve">He also determined the inclination of the Moon's rotational axis and the normal to the plane of the ecliptic to be 1°29' and introduced longitude and latitude with the </w:t>
      </w:r>
      <w:r w:rsidR="00773E4B">
        <w:rPr>
          <w:rFonts w:cs="Segoe UI"/>
          <w:color w:val="0F0F0F"/>
        </w:rPr>
        <w:t>mean</w:t>
      </w:r>
      <w:r w:rsidRPr="00A50FD0">
        <w:rPr>
          <w:rFonts w:cs="Segoe UI"/>
          <w:color w:val="0F0F0F"/>
        </w:rPr>
        <w:t xml:space="preserve"> Earth direction as longitude zero. The position of </w:t>
      </w:r>
      <w:r w:rsidR="00773E4B">
        <w:rPr>
          <w:rFonts w:cs="Segoe UI"/>
          <w:color w:val="0F0F0F"/>
        </w:rPr>
        <w:t xml:space="preserve">the </w:t>
      </w:r>
      <w:r w:rsidRPr="00A50FD0">
        <w:rPr>
          <w:rFonts w:cs="Segoe UI"/>
          <w:color w:val="0F0F0F"/>
        </w:rPr>
        <w:t xml:space="preserve">Manilius </w:t>
      </w:r>
      <w:r w:rsidR="00773E4B">
        <w:rPr>
          <w:rFonts w:cs="Segoe UI"/>
          <w:color w:val="0F0F0F"/>
          <w:lang w:eastAsia="ja-JP"/>
        </w:rPr>
        <w:t xml:space="preserve">Crater </w:t>
      </w:r>
      <w:r w:rsidRPr="00A50FD0">
        <w:rPr>
          <w:rFonts w:cs="Segoe UI"/>
          <w:color w:val="0F0F0F"/>
        </w:rPr>
        <w:t xml:space="preserve">was </w:t>
      </w:r>
      <w:r w:rsidR="00773E4B">
        <w:rPr>
          <w:rFonts w:cs="Segoe UI"/>
          <w:color w:val="0F0F0F"/>
        </w:rPr>
        <w:t>determin</w:t>
      </w:r>
      <w:r w:rsidRPr="00A50FD0">
        <w:rPr>
          <w:rFonts w:cs="Segoe UI"/>
          <w:color w:val="0F0F0F"/>
        </w:rPr>
        <w:t>ed at 9°2'N, 14°34'E. Additionally, positions for 23+65 other points were measured. This constituted the world's first geodetic network for celestial bodies other than Earth.</w:t>
      </w:r>
    </w:p>
    <w:p w14:paraId="367EA72B" w14:textId="62180E04" w:rsidR="00A50FD0" w:rsidRDefault="00A50FD0" w:rsidP="00D37747">
      <w:pPr>
        <w:rPr>
          <w:rFonts w:cs="Segoe UI"/>
          <w:color w:val="0F0F0F"/>
        </w:rPr>
      </w:pPr>
      <w:r w:rsidRPr="00A50FD0">
        <w:rPr>
          <w:rFonts w:cs="Segoe UI"/>
          <w:color w:val="0F0F0F"/>
        </w:rPr>
        <w:t xml:space="preserve">J. H. Lambert </w:t>
      </w:r>
      <w:r w:rsidR="003E3BCD">
        <w:rPr>
          <w:rFonts w:cs="Segoe UI"/>
          <w:color w:val="0F0F0F"/>
        </w:rPr>
        <w:t>(</w:t>
      </w:r>
      <w:r w:rsidR="003E3BCD" w:rsidRPr="003E3BCD">
        <w:rPr>
          <w:rFonts w:cs="Segoe UI" w:hint="eastAsia"/>
          <w:color w:val="0F0F0F"/>
        </w:rPr>
        <w:t>1728-1777</w:t>
      </w:r>
      <w:r w:rsidR="003E3BCD">
        <w:rPr>
          <w:rFonts w:cs="Segoe UI"/>
          <w:color w:val="0F0F0F"/>
        </w:rPr>
        <w:t xml:space="preserve">) </w:t>
      </w:r>
      <w:r w:rsidRPr="00A50FD0">
        <w:rPr>
          <w:rFonts w:cs="Segoe UI"/>
          <w:color w:val="0F0F0F"/>
        </w:rPr>
        <w:t>conducted micrometer measurements for 200 points within the field of view of a telescope. Although topographic maps were created using rectified orthographic projection, the accuracy did not match that achieved by Mayer.</w:t>
      </w:r>
    </w:p>
    <w:p w14:paraId="4B1DB441" w14:textId="02481471" w:rsidR="003E3BCD" w:rsidRDefault="003E3BCD" w:rsidP="00D37747">
      <w:pPr>
        <w:rPr>
          <w:rFonts w:cs="Segoe UI"/>
          <w:color w:val="0F0F0F"/>
        </w:rPr>
      </w:pPr>
      <w:r w:rsidRPr="003E3BCD">
        <w:rPr>
          <w:rFonts w:cs="Segoe UI"/>
          <w:color w:val="0F0F0F"/>
        </w:rPr>
        <w:t>J. H. Schröter (1745-1816) created detailed lunar descriptions in "Selenotopographische Fragmente." The positional data was provided by Mayer.</w:t>
      </w:r>
    </w:p>
    <w:p w14:paraId="35A5C140" w14:textId="4CD7A39D" w:rsidR="003E3BCD" w:rsidRPr="003E3BCD" w:rsidRDefault="003E3BCD" w:rsidP="00D37747">
      <w:pPr>
        <w:rPr>
          <w:rFonts w:cs="Segoe UI"/>
          <w:color w:val="0F0F0F"/>
        </w:rPr>
      </w:pPr>
      <w:r w:rsidRPr="003E3BCD">
        <w:rPr>
          <w:rFonts w:cs="Segoe UI"/>
          <w:color w:val="0F0F0F"/>
        </w:rPr>
        <w:t>W. G. Lohrmann (1796-1840) measured 79 points on the lunar surface using a filar micrometer and published maps of the Moon in various sizes.</w:t>
      </w:r>
    </w:p>
    <w:p w14:paraId="505541BB" w14:textId="4A022C8F" w:rsidR="003E3BCD" w:rsidRPr="003E3BCD" w:rsidRDefault="003E3BCD" w:rsidP="00D37747">
      <w:pPr>
        <w:rPr>
          <w:rFonts w:cs="Segoe UI"/>
          <w:color w:val="0F0F0F"/>
        </w:rPr>
      </w:pPr>
      <w:r w:rsidRPr="003E3BCD">
        <w:rPr>
          <w:rFonts w:cs="Segoe UI"/>
          <w:color w:val="0F0F0F"/>
        </w:rPr>
        <w:t xml:space="preserve">W. Beer (1797-1850) and J. H. Mädler (1794-1874), for the determination of physical </w:t>
      </w:r>
      <w:proofErr w:type="spellStart"/>
      <w:r w:rsidRPr="003E3BCD">
        <w:rPr>
          <w:rFonts w:cs="Segoe UI"/>
          <w:color w:val="0F0F0F"/>
        </w:rPr>
        <w:t>libration</w:t>
      </w:r>
      <w:proofErr w:type="spellEnd"/>
      <w:r w:rsidRPr="003E3BCD">
        <w:rPr>
          <w:rFonts w:cs="Segoe UI"/>
          <w:color w:val="0F0F0F"/>
        </w:rPr>
        <w:t xml:space="preserve">, measured 106 points with the Filar micrometer. They conducted heliometer observations of the Mösting </w:t>
      </w:r>
      <w:proofErr w:type="gramStart"/>
      <w:r w:rsidRPr="003E3BCD">
        <w:rPr>
          <w:rFonts w:cs="Segoe UI"/>
          <w:color w:val="0F0F0F"/>
        </w:rPr>
        <w:t>A</w:t>
      </w:r>
      <w:proofErr w:type="gramEnd"/>
      <w:r w:rsidRPr="003E3BCD">
        <w:rPr>
          <w:rFonts w:cs="Segoe UI"/>
          <w:color w:val="0F0F0F"/>
        </w:rPr>
        <w:t xml:space="preserve"> </w:t>
      </w:r>
      <w:r w:rsidR="00A84198">
        <w:rPr>
          <w:rFonts w:cs="Segoe UI"/>
          <w:color w:val="0F0F0F"/>
        </w:rPr>
        <w:t>C</w:t>
      </w:r>
      <w:r w:rsidRPr="003E3BCD">
        <w:rPr>
          <w:rFonts w:cs="Segoe UI"/>
          <w:color w:val="0F0F0F"/>
        </w:rPr>
        <w:t>rater from 1834 to 1836, contributing to the refinement of lunar maps by providing detailed information.</w:t>
      </w:r>
    </w:p>
    <w:p w14:paraId="679DE694" w14:textId="77777777" w:rsidR="000C2A2A" w:rsidRDefault="000C2A2A" w:rsidP="00D37747">
      <w:pPr>
        <w:rPr>
          <w:rFonts w:cs="Segoe UI"/>
          <w:color w:val="0F0F0F"/>
        </w:rPr>
      </w:pPr>
      <w:r w:rsidRPr="000C2A2A">
        <w:rPr>
          <w:rFonts w:cs="Segoe UI"/>
          <w:color w:val="0F0F0F"/>
        </w:rPr>
        <w:t xml:space="preserve">The refinement of lunar maps using this method continued until the 1960s. In the latter half of the 19th century, photographic technology was introduced. Lunar mapping through photogrammetry persisted until the 1980s. </w:t>
      </w:r>
    </w:p>
    <w:p w14:paraId="2ED03839" w14:textId="6F2F66DC" w:rsidR="00D37747" w:rsidRDefault="000C2A2A" w:rsidP="00D37747">
      <w:pPr>
        <w:rPr>
          <w:rFonts w:cs="Segoe UI"/>
          <w:color w:val="0F0F0F"/>
        </w:rPr>
      </w:pPr>
      <w:r w:rsidRPr="000C2A2A">
        <w:rPr>
          <w:rFonts w:cs="Segoe UI"/>
          <w:color w:val="0F0F0F"/>
        </w:rPr>
        <w:t>From 1969 to the present, LLR was introduced, advancing the precision of lunar ephemerides, and lunar topography measurement has been furthered through image surveying and altimetry from lunar probes.</w:t>
      </w:r>
    </w:p>
    <w:p w14:paraId="71A78402" w14:textId="77777777" w:rsidR="001A33D0" w:rsidRPr="00BC394B" w:rsidRDefault="001A33D0" w:rsidP="001A33D0">
      <w:pPr>
        <w:pStyle w:val="BiblioTitle"/>
        <w:keepNext/>
        <w:pageBreakBefore/>
      </w:pPr>
      <w:bookmarkStart w:id="32" w:name="_Toc443470372"/>
      <w:bookmarkStart w:id="33" w:name="_Toc450303224"/>
      <w:bookmarkStart w:id="34" w:name="_Toc9996979"/>
      <w:bookmarkStart w:id="35" w:name="_Toc353342679"/>
      <w:bookmarkStart w:id="36" w:name="_Toc160604367"/>
      <w:r w:rsidRPr="00BC394B">
        <w:lastRenderedPageBreak/>
        <w:t>Bibliography</w:t>
      </w:r>
      <w:bookmarkEnd w:id="32"/>
      <w:bookmarkEnd w:id="33"/>
      <w:bookmarkEnd w:id="34"/>
      <w:bookmarkEnd w:id="35"/>
      <w:bookmarkEnd w:id="36"/>
    </w:p>
    <w:p w14:paraId="41F2C7E1" w14:textId="53DE6594" w:rsidR="00387EA7" w:rsidRDefault="001A33D0" w:rsidP="00FE5935">
      <w:pPr>
        <w:pStyle w:val="af0"/>
        <w:ind w:left="425" w:hangingChars="193" w:hanging="425"/>
      </w:pPr>
      <w:r w:rsidRPr="00CD0D5E">
        <w:t>[1]</w:t>
      </w:r>
      <w:r w:rsidRPr="00CD0D5E">
        <w:tab/>
      </w:r>
      <w:r w:rsidR="00387EA7">
        <w:t>ISO/IEC 18026:2009, Information technology</w:t>
      </w:r>
      <w:r w:rsidR="00387EA7">
        <w:rPr>
          <w:i/>
          <w:lang w:val="en-US"/>
        </w:rPr>
        <w:t xml:space="preserve"> </w:t>
      </w:r>
      <w:r w:rsidR="00387EA7" w:rsidRPr="00415E0C">
        <w:rPr>
          <w:i/>
          <w:lang w:val="en-US"/>
        </w:rPr>
        <w:t>—</w:t>
      </w:r>
      <w:r w:rsidR="00387EA7">
        <w:rPr>
          <w:i/>
          <w:lang w:val="en-US"/>
        </w:rPr>
        <w:t xml:space="preserve"> Spatial Reference Model (SRM)</w:t>
      </w:r>
    </w:p>
    <w:p w14:paraId="0E0F6B2D" w14:textId="11D36932" w:rsidR="00FE5935" w:rsidRPr="00387EA7" w:rsidRDefault="00387EA7" w:rsidP="00387EA7">
      <w:pPr>
        <w:pStyle w:val="af0"/>
        <w:ind w:left="425" w:hangingChars="193" w:hanging="425"/>
      </w:pPr>
      <w:r w:rsidRPr="00CD0D5E">
        <w:t>[</w:t>
      </w:r>
      <w:r>
        <w:t>2</w:t>
      </w:r>
      <w:r w:rsidRPr="00CD0D5E">
        <w:t>]</w:t>
      </w:r>
      <w:r w:rsidRPr="00CD0D5E">
        <w:tab/>
      </w:r>
      <w:r w:rsidR="00FE5935" w:rsidRPr="00415E0C">
        <w:rPr>
          <w:lang w:val="en-US"/>
        </w:rPr>
        <w:t>ISO 191</w:t>
      </w:r>
      <w:r w:rsidR="002D72EC">
        <w:rPr>
          <w:lang w:val="en-US"/>
        </w:rPr>
        <w:t>1</w:t>
      </w:r>
      <w:r w:rsidR="00FE5935" w:rsidRPr="00415E0C">
        <w:rPr>
          <w:lang w:val="en-US"/>
        </w:rPr>
        <w:t>1</w:t>
      </w:r>
      <w:r w:rsidR="00FE5935" w:rsidRPr="00415E0C">
        <w:rPr>
          <w:lang w:val="en-US"/>
        </w:rPr>
        <w:noBreakHyphen/>
        <w:t>1</w:t>
      </w:r>
      <w:r w:rsidR="00FE5935">
        <w:rPr>
          <w:lang w:val="en-US"/>
        </w:rPr>
        <w:t>:20</w:t>
      </w:r>
      <w:r w:rsidR="002D72EC">
        <w:rPr>
          <w:lang w:val="en-US"/>
        </w:rPr>
        <w:t>19</w:t>
      </w:r>
      <w:r w:rsidR="00FE5935" w:rsidRPr="00415E0C">
        <w:rPr>
          <w:lang w:val="en-US"/>
        </w:rPr>
        <w:t xml:space="preserve">, </w:t>
      </w:r>
      <w:r w:rsidR="00FE5935" w:rsidRPr="00415E0C">
        <w:rPr>
          <w:i/>
          <w:lang w:val="en-US"/>
        </w:rPr>
        <w:t>Geographic information</w:t>
      </w:r>
      <w:r w:rsidR="00FE5935">
        <w:rPr>
          <w:i/>
          <w:lang w:val="en-US"/>
        </w:rPr>
        <w:t xml:space="preserve"> </w:t>
      </w:r>
      <w:r w:rsidR="00FE5935" w:rsidRPr="00415E0C">
        <w:rPr>
          <w:i/>
          <w:lang w:val="en-US"/>
        </w:rPr>
        <w:t xml:space="preserve">— </w:t>
      </w:r>
      <w:r w:rsidR="002D72EC">
        <w:rPr>
          <w:i/>
          <w:lang w:val="en-US"/>
        </w:rPr>
        <w:t>R</w:t>
      </w:r>
      <w:r w:rsidR="00FE5935">
        <w:rPr>
          <w:i/>
          <w:lang w:val="en-US"/>
        </w:rPr>
        <w:t>eferenc</w:t>
      </w:r>
      <w:r w:rsidR="002D72EC">
        <w:rPr>
          <w:i/>
          <w:lang w:val="en-US"/>
        </w:rPr>
        <w:t>ing by coordinates</w:t>
      </w:r>
    </w:p>
    <w:p w14:paraId="223F020F" w14:textId="78CD5FA9" w:rsidR="00FE5935" w:rsidRPr="00415E0C" w:rsidRDefault="001A33D0" w:rsidP="00FE5935">
      <w:pPr>
        <w:ind w:left="425" w:hangingChars="193" w:hanging="425"/>
        <w:rPr>
          <w:lang w:val="en-US"/>
        </w:rPr>
      </w:pPr>
      <w:r w:rsidRPr="00BC394B">
        <w:t>[</w:t>
      </w:r>
      <w:r w:rsidR="00387EA7">
        <w:t>3</w:t>
      </w:r>
      <w:r w:rsidRPr="00BC394B">
        <w:t>]</w:t>
      </w:r>
      <w:r w:rsidRPr="00BC394B">
        <w:tab/>
      </w:r>
      <w:r w:rsidR="002D72EC" w:rsidRPr="00415E0C">
        <w:rPr>
          <w:lang w:val="en-US"/>
        </w:rPr>
        <w:t>ISO 19161</w:t>
      </w:r>
      <w:r w:rsidR="002D72EC" w:rsidRPr="00415E0C">
        <w:rPr>
          <w:lang w:val="en-US"/>
        </w:rPr>
        <w:noBreakHyphen/>
        <w:t>1</w:t>
      </w:r>
      <w:r w:rsidR="002D72EC">
        <w:rPr>
          <w:lang w:val="en-US"/>
        </w:rPr>
        <w:t>:2020</w:t>
      </w:r>
      <w:r w:rsidR="002D72EC" w:rsidRPr="00415E0C">
        <w:rPr>
          <w:lang w:val="en-US"/>
        </w:rPr>
        <w:t xml:space="preserve">, </w:t>
      </w:r>
      <w:r w:rsidR="002D72EC" w:rsidRPr="00415E0C">
        <w:rPr>
          <w:i/>
          <w:lang w:val="en-US"/>
        </w:rPr>
        <w:t>Geographic information</w:t>
      </w:r>
      <w:r w:rsidR="002D72EC">
        <w:rPr>
          <w:i/>
          <w:lang w:val="en-US"/>
        </w:rPr>
        <w:t xml:space="preserve"> </w:t>
      </w:r>
      <w:r w:rsidR="002D72EC" w:rsidRPr="00415E0C">
        <w:rPr>
          <w:i/>
          <w:lang w:val="en-US"/>
        </w:rPr>
        <w:t xml:space="preserve">— Geodetic </w:t>
      </w:r>
      <w:r w:rsidR="002D72EC">
        <w:rPr>
          <w:i/>
          <w:lang w:val="en-US"/>
        </w:rPr>
        <w:t xml:space="preserve">references </w:t>
      </w:r>
      <w:r w:rsidR="002D72EC" w:rsidRPr="00415E0C">
        <w:rPr>
          <w:i/>
          <w:lang w:val="en-US"/>
        </w:rPr>
        <w:t xml:space="preserve">— Part 1: </w:t>
      </w:r>
      <w:r w:rsidR="002D72EC">
        <w:rPr>
          <w:i/>
          <w:lang w:val="en-US"/>
        </w:rPr>
        <w:t>I</w:t>
      </w:r>
      <w:r w:rsidR="002D72EC" w:rsidRPr="00415E0C">
        <w:rPr>
          <w:i/>
          <w:lang w:val="en-US"/>
        </w:rPr>
        <w:t>nternational terrestrial reference sys</w:t>
      </w:r>
      <w:r w:rsidR="002D72EC">
        <w:rPr>
          <w:i/>
          <w:lang w:val="en-US"/>
        </w:rPr>
        <w:t>t</w:t>
      </w:r>
      <w:r w:rsidR="002D72EC" w:rsidRPr="00415E0C">
        <w:rPr>
          <w:i/>
          <w:lang w:val="en-US"/>
        </w:rPr>
        <w:t>em (ITRS)</w:t>
      </w:r>
    </w:p>
    <w:p w14:paraId="0F90B75A" w14:textId="6200DC1D" w:rsidR="0080774F" w:rsidRDefault="0080774F" w:rsidP="0080774F">
      <w:pPr>
        <w:ind w:left="425" w:hangingChars="193" w:hanging="425"/>
        <w:rPr>
          <w:lang w:val="en-US"/>
        </w:rPr>
      </w:pPr>
      <w:r w:rsidRPr="00751F23">
        <w:rPr>
          <w:lang w:val="en-US"/>
        </w:rPr>
        <w:t>[4]</w:t>
      </w:r>
      <w:r w:rsidRPr="00751F23">
        <w:rPr>
          <w:lang w:val="en-US"/>
        </w:rPr>
        <w:tab/>
      </w:r>
      <w:r>
        <w:rPr>
          <w:lang w:val="en-US"/>
        </w:rPr>
        <w:t>Goddard Space Flight Center</w:t>
      </w:r>
      <w:r w:rsidR="00831F70">
        <w:rPr>
          <w:lang w:val="en-US"/>
        </w:rPr>
        <w:t>.</w:t>
      </w:r>
      <w:r>
        <w:rPr>
          <w:lang w:val="en-US"/>
        </w:rPr>
        <w:t xml:space="preserve"> </w:t>
      </w:r>
      <w:r>
        <w:rPr>
          <w:i/>
          <w:iCs/>
          <w:lang w:val="en-US"/>
        </w:rPr>
        <w:t xml:space="preserve">A Standardized Lunar Coordinate Systems for the Lunar Reconnaissance Orbiter and Lunar Datasets, </w:t>
      </w:r>
      <w:r w:rsidRPr="0080774F">
        <w:rPr>
          <w:lang w:val="en-US"/>
        </w:rPr>
        <w:t xml:space="preserve">LRO Project and LGCWG White Paper Version 5, </w:t>
      </w:r>
      <w:r>
        <w:rPr>
          <w:lang w:val="en-US"/>
        </w:rPr>
        <w:t xml:space="preserve">National Aeronautics and Space Administration, </w:t>
      </w:r>
      <w:r w:rsidRPr="0080774F">
        <w:rPr>
          <w:lang w:val="en-US"/>
        </w:rPr>
        <w:t>2008</w:t>
      </w:r>
    </w:p>
    <w:p w14:paraId="2CF5E1E1" w14:textId="4339AB33" w:rsidR="00831F70" w:rsidRDefault="00831F70" w:rsidP="00831F70">
      <w:pPr>
        <w:snapToGrid w:val="0"/>
        <w:spacing w:after="0"/>
        <w:ind w:left="425" w:hangingChars="193" w:hanging="425"/>
      </w:pPr>
      <w:r w:rsidRPr="00751F23">
        <w:rPr>
          <w:lang w:val="en-US"/>
        </w:rPr>
        <w:t>[</w:t>
      </w:r>
      <w:r>
        <w:rPr>
          <w:lang w:val="en-US"/>
        </w:rPr>
        <w:t>5</w:t>
      </w:r>
      <w:r w:rsidRPr="00751F23">
        <w:rPr>
          <w:lang w:val="en-US"/>
        </w:rPr>
        <w:t>]</w:t>
      </w:r>
      <w:r w:rsidRPr="00751F23">
        <w:rPr>
          <w:lang w:val="en-US"/>
        </w:rPr>
        <w:tab/>
      </w:r>
      <w:r>
        <w:t xml:space="preserve">W. M. Folkner, J. G. Williams, and D. H. Boggs. </w:t>
      </w:r>
      <w:r w:rsidRPr="00831F70">
        <w:rPr>
          <w:i/>
          <w:iCs/>
        </w:rPr>
        <w:t>The Planetary and Lunar Ephemeris DE 421</w:t>
      </w:r>
      <w:r>
        <w:t>, JPL Memorandum IOM 343R-08-003, 2008</w:t>
      </w:r>
    </w:p>
    <w:p w14:paraId="776D287B" w14:textId="5FDD4CA5" w:rsidR="00831F70" w:rsidRDefault="00831F70" w:rsidP="006D18C5">
      <w:pPr>
        <w:spacing w:after="0"/>
        <w:ind w:leftChars="193" w:left="436" w:hangingChars="5" w:hanging="11"/>
        <w:jc w:val="left"/>
      </w:pPr>
      <w:hyperlink r:id="rId31" w:history="1">
        <w:r w:rsidRPr="00DE6350">
          <w:rPr>
            <w:rStyle w:val="ae"/>
            <w:lang w:val="en-GB"/>
          </w:rPr>
          <w:t>ftp://ssd.jpl.nasa.gov/pub/eph/planets/ioms/de421iom.pdf</w:t>
        </w:r>
      </w:hyperlink>
    </w:p>
    <w:p w14:paraId="10EF1ABD" w14:textId="68AD58BA" w:rsidR="00831F70" w:rsidRDefault="00831F70" w:rsidP="006D18C5">
      <w:pPr>
        <w:tabs>
          <w:tab w:val="clear" w:pos="403"/>
          <w:tab w:val="left" w:pos="426"/>
        </w:tabs>
        <w:spacing w:afterLines="50"/>
        <w:ind w:leftChars="193" w:left="434" w:hangingChars="4" w:hanging="9"/>
        <w:jc w:val="left"/>
        <w:rPr>
          <w:lang w:val="en-US"/>
        </w:rPr>
      </w:pPr>
      <w:hyperlink r:id="rId32" w:history="1">
        <w:r w:rsidRPr="00DE6350">
          <w:rPr>
            <w:rStyle w:val="ae"/>
            <w:lang w:val="en-GB"/>
          </w:rPr>
          <w:t>ftp://naif.jpl.nasa.gov/pub/naif/generic_kernels/spk/planets/de421_announcement.pdf</w:t>
        </w:r>
      </w:hyperlink>
      <w:r>
        <w:t xml:space="preserve"> </w:t>
      </w:r>
    </w:p>
    <w:p w14:paraId="5F11233B" w14:textId="1669A8C2" w:rsidR="00831F70" w:rsidRDefault="00831F70" w:rsidP="00831F70">
      <w:pPr>
        <w:spacing w:after="0"/>
        <w:ind w:left="425" w:hangingChars="193" w:hanging="425"/>
      </w:pPr>
      <w:r w:rsidRPr="00751F23">
        <w:rPr>
          <w:lang w:val="en-US"/>
        </w:rPr>
        <w:t>[</w:t>
      </w:r>
      <w:r>
        <w:rPr>
          <w:lang w:val="en-US"/>
        </w:rPr>
        <w:t>6</w:t>
      </w:r>
      <w:r w:rsidRPr="00751F23">
        <w:rPr>
          <w:lang w:val="en-US"/>
        </w:rPr>
        <w:t>]</w:t>
      </w:r>
      <w:r w:rsidRPr="00751F23">
        <w:rPr>
          <w:lang w:val="en-US"/>
        </w:rPr>
        <w:tab/>
      </w:r>
      <w:r>
        <w:t xml:space="preserve">J. G. Williams, D. H. Boggs, and W. M. Folkner. </w:t>
      </w:r>
      <w:r w:rsidRPr="00831F70">
        <w:rPr>
          <w:i/>
          <w:iCs/>
        </w:rPr>
        <w:t xml:space="preserve">DE421 Lunar Orbit, Physical Librations, and Surface Coordinates, </w:t>
      </w:r>
      <w:r>
        <w:t>JPL Memorandum IOM 335-JW, DB, WF-20080314-001, 2008</w:t>
      </w:r>
    </w:p>
    <w:p w14:paraId="6691714A" w14:textId="59D113E3" w:rsidR="00831F70" w:rsidRDefault="00831F70" w:rsidP="00831F70">
      <w:pPr>
        <w:spacing w:after="0"/>
        <w:ind w:leftChars="150" w:left="330" w:firstLineChars="50" w:firstLine="110"/>
      </w:pPr>
      <w:hyperlink r:id="rId33" w:history="1">
        <w:r w:rsidRPr="00DE6350">
          <w:rPr>
            <w:rStyle w:val="ae"/>
            <w:lang w:val="en-GB"/>
          </w:rPr>
          <w:t>ftp://ssd.jpl.nasa.gov/pub/eph/planets/ioms/de421_moon_coord_iom.pdf</w:t>
        </w:r>
      </w:hyperlink>
    </w:p>
    <w:p w14:paraId="19F052FF" w14:textId="010507B0" w:rsidR="00831F70" w:rsidRDefault="00831F70" w:rsidP="00831F70">
      <w:pPr>
        <w:spacing w:afterLines="50"/>
        <w:ind w:leftChars="200" w:left="440"/>
        <w:rPr>
          <w:rStyle w:val="ae"/>
          <w:lang w:val="en-GB"/>
        </w:rPr>
      </w:pPr>
      <w:hyperlink r:id="rId34" w:history="1">
        <w:r w:rsidRPr="00DE6350">
          <w:rPr>
            <w:rStyle w:val="ae"/>
            <w:lang w:val="en-GB"/>
          </w:rPr>
          <w:t>ftp://naif.jpl.nasa.gov/pub/naif/generic_kernels/spk/planets/de421_lunar_ephemeris_and_orientation.pdf</w:t>
        </w:r>
      </w:hyperlink>
    </w:p>
    <w:p w14:paraId="4D3516F9" w14:textId="333F7DD3" w:rsidR="000C2A2A" w:rsidRPr="00751F23" w:rsidRDefault="000C2A2A" w:rsidP="000C2A2A">
      <w:pPr>
        <w:ind w:left="425" w:hangingChars="193" w:hanging="425"/>
        <w:rPr>
          <w:lang w:val="en-US"/>
        </w:rPr>
      </w:pPr>
      <w:r w:rsidRPr="00751F23">
        <w:rPr>
          <w:lang w:val="en-US"/>
        </w:rPr>
        <w:t>[</w:t>
      </w:r>
      <w:r>
        <w:rPr>
          <w:lang w:val="en-US"/>
        </w:rPr>
        <w:t>7</w:t>
      </w:r>
      <w:r w:rsidRPr="00751F23">
        <w:rPr>
          <w:lang w:val="en-US"/>
        </w:rPr>
        <w:t>]</w:t>
      </w:r>
      <w:r w:rsidRPr="00751F23">
        <w:rPr>
          <w:lang w:val="en-US"/>
        </w:rPr>
        <w:tab/>
      </w:r>
      <w:r>
        <w:rPr>
          <w:lang w:val="en-US"/>
        </w:rPr>
        <w:t>Archinal et al.</w:t>
      </w:r>
      <w:r w:rsidR="00CB00F3">
        <w:rPr>
          <w:lang w:val="en-US"/>
        </w:rPr>
        <w:t>,</w:t>
      </w:r>
      <w:r>
        <w:rPr>
          <w:lang w:val="en-US"/>
        </w:rPr>
        <w:t xml:space="preserve"> </w:t>
      </w:r>
      <w:r w:rsidR="00CB00F3" w:rsidRPr="00CB00F3">
        <w:rPr>
          <w:i/>
          <w:iCs/>
          <w:lang w:val="en-US"/>
        </w:rPr>
        <w:t xml:space="preserve">Report of the IAU Working Group on </w:t>
      </w:r>
      <w:r w:rsidR="00CB00F3">
        <w:rPr>
          <w:i/>
          <w:iCs/>
          <w:lang w:val="en-US"/>
        </w:rPr>
        <w:t>C</w:t>
      </w:r>
      <w:r w:rsidR="00CB00F3" w:rsidRPr="00CB00F3">
        <w:rPr>
          <w:i/>
          <w:iCs/>
          <w:lang w:val="en-US"/>
        </w:rPr>
        <w:t>artographic Coordinates and Rotational Elements:2015,</w:t>
      </w:r>
      <w:r w:rsidR="00CB00F3">
        <w:rPr>
          <w:lang w:val="en-US"/>
        </w:rPr>
        <w:t xml:space="preserve"> Article number:22(2018), </w:t>
      </w:r>
      <w:r>
        <w:rPr>
          <w:lang w:val="en-US"/>
        </w:rPr>
        <w:t>2018</w:t>
      </w:r>
      <w:r w:rsidRPr="00751F23">
        <w:rPr>
          <w:lang w:val="en-US"/>
        </w:rPr>
        <w:t xml:space="preserve"> </w:t>
      </w:r>
    </w:p>
    <w:p w14:paraId="26E74F64" w14:textId="533F6CB1" w:rsidR="000C2A2A" w:rsidRPr="00CB00F3" w:rsidRDefault="000C2A2A" w:rsidP="000C2A2A">
      <w:pPr>
        <w:ind w:left="425" w:hangingChars="193" w:hanging="425"/>
        <w:rPr>
          <w:lang w:val="en-US"/>
        </w:rPr>
      </w:pPr>
      <w:r w:rsidRPr="00CB00F3">
        <w:rPr>
          <w:lang w:val="en-US"/>
        </w:rPr>
        <w:t>[8]</w:t>
      </w:r>
      <w:r w:rsidRPr="00CB00F3">
        <w:rPr>
          <w:lang w:val="en-US"/>
        </w:rPr>
        <w:tab/>
      </w:r>
      <w:r w:rsidR="00CB00F3" w:rsidRPr="00CB00F3">
        <w:rPr>
          <w:lang w:val="en-US"/>
        </w:rPr>
        <w:t xml:space="preserve">R. S. </w:t>
      </w:r>
      <w:r w:rsidRPr="00CB00F3">
        <w:rPr>
          <w:lang w:val="en-US"/>
        </w:rPr>
        <w:t xml:space="preserve">Park et al., </w:t>
      </w:r>
      <w:r w:rsidR="00CB00F3" w:rsidRPr="00CB00F3">
        <w:rPr>
          <w:i/>
          <w:iCs/>
          <w:lang w:val="en-US"/>
        </w:rPr>
        <w:t xml:space="preserve">The JPL Planetary and Lunar Ephemerides DE440 and DE411, </w:t>
      </w:r>
      <w:r w:rsidR="00CB00F3" w:rsidRPr="00CB00F3">
        <w:rPr>
          <w:lang w:val="en-US"/>
        </w:rPr>
        <w:t>Th</w:t>
      </w:r>
      <w:r w:rsidR="00CB00F3">
        <w:rPr>
          <w:lang w:val="en-US"/>
        </w:rPr>
        <w:t xml:space="preserve">e Astronomical Journal, American Astronomical Society, </w:t>
      </w:r>
      <w:r w:rsidRPr="00CB00F3">
        <w:rPr>
          <w:lang w:val="en-US"/>
        </w:rPr>
        <w:t>2021</w:t>
      </w:r>
    </w:p>
    <w:p w14:paraId="7E17A236" w14:textId="6941EF9C" w:rsidR="003672FA" w:rsidRPr="00751F23" w:rsidRDefault="003672FA" w:rsidP="003672FA">
      <w:pPr>
        <w:ind w:left="425" w:hangingChars="193" w:hanging="425"/>
        <w:rPr>
          <w:lang w:val="en-US"/>
        </w:rPr>
      </w:pPr>
      <w:r w:rsidRPr="00751F23">
        <w:rPr>
          <w:lang w:val="en-US"/>
        </w:rPr>
        <w:t>[</w:t>
      </w:r>
      <w:r w:rsidR="000C2A2A">
        <w:rPr>
          <w:lang w:val="en-US"/>
        </w:rPr>
        <w:t>9</w:t>
      </w:r>
      <w:r w:rsidRPr="00751F23">
        <w:rPr>
          <w:lang w:val="en-US"/>
        </w:rPr>
        <w:t>]</w:t>
      </w:r>
      <w:r w:rsidRPr="00751F23">
        <w:rPr>
          <w:lang w:val="en-US"/>
        </w:rPr>
        <w:tab/>
      </w:r>
      <w:r w:rsidR="00831F70">
        <w:rPr>
          <w:lang w:val="en-US"/>
        </w:rPr>
        <w:t xml:space="preserve">G. H. </w:t>
      </w:r>
      <w:r w:rsidR="00751F23" w:rsidRPr="00751F23">
        <w:rPr>
          <w:lang w:val="en-US"/>
        </w:rPr>
        <w:t>Heiken, D. T. Vaniman, and</w:t>
      </w:r>
      <w:r w:rsidR="00751F23">
        <w:rPr>
          <w:lang w:val="en-US"/>
        </w:rPr>
        <w:t xml:space="preserve"> B. M. French, eds, </w:t>
      </w:r>
      <w:r w:rsidR="00751F23" w:rsidRPr="00751F23">
        <w:rPr>
          <w:i/>
          <w:iCs/>
          <w:lang w:val="en-US"/>
        </w:rPr>
        <w:t>The Lunar Source Book: A User’s Guide to the Moon,</w:t>
      </w:r>
      <w:r w:rsidR="00751F23">
        <w:rPr>
          <w:lang w:val="en-US"/>
        </w:rPr>
        <w:t xml:space="preserve"> Cambridge University Press, 1991</w:t>
      </w:r>
    </w:p>
    <w:p w14:paraId="17F0E63B" w14:textId="44B2245F" w:rsidR="001746DC" w:rsidRDefault="00700533" w:rsidP="001746DC">
      <w:pPr>
        <w:ind w:left="425" w:hangingChars="193" w:hanging="425"/>
        <w:rPr>
          <w:lang w:val="en-US"/>
        </w:rPr>
      </w:pPr>
      <w:r w:rsidRPr="00751F23">
        <w:rPr>
          <w:lang w:val="en-US"/>
        </w:rPr>
        <w:t>[</w:t>
      </w:r>
      <w:r w:rsidR="000C2A2A">
        <w:rPr>
          <w:lang w:val="en-US"/>
        </w:rPr>
        <w:t>10</w:t>
      </w:r>
      <w:r w:rsidRPr="00751F23">
        <w:rPr>
          <w:lang w:val="en-US"/>
        </w:rPr>
        <w:t>]</w:t>
      </w:r>
      <w:r w:rsidRPr="00751F23">
        <w:rPr>
          <w:lang w:val="en-US"/>
        </w:rPr>
        <w:tab/>
      </w:r>
      <w:r w:rsidR="00831F70">
        <w:rPr>
          <w:lang w:val="en-US"/>
        </w:rPr>
        <w:t xml:space="preserve">D. E. </w:t>
      </w:r>
      <w:r w:rsidRPr="00700533">
        <w:rPr>
          <w:lang w:val="en-US"/>
        </w:rPr>
        <w:t xml:space="preserve">Wilhelms, </w:t>
      </w:r>
      <w:r w:rsidRPr="00700533">
        <w:rPr>
          <w:i/>
          <w:iCs/>
          <w:lang w:val="en-US"/>
        </w:rPr>
        <w:t>The Geologic History of the Moon</w:t>
      </w:r>
      <w:r w:rsidRPr="00700533">
        <w:rPr>
          <w:lang w:val="en-US"/>
        </w:rPr>
        <w:t>, U.S. Geological Survey Professional Paper, no. 1348. Washi</w:t>
      </w:r>
      <w:r>
        <w:rPr>
          <w:lang w:val="en-US"/>
        </w:rPr>
        <w:t>ngton, D. C.; U. S. Government Printing Office, 1987</w:t>
      </w:r>
    </w:p>
    <w:p w14:paraId="74C30298" w14:textId="5DA84D7B" w:rsidR="006D18C5" w:rsidRPr="00291608" w:rsidRDefault="006D18C5" w:rsidP="006D18C5">
      <w:pPr>
        <w:ind w:left="425" w:hangingChars="193" w:hanging="425"/>
        <w:rPr>
          <w:lang w:val="en-US"/>
        </w:rPr>
      </w:pPr>
      <w:r w:rsidRPr="00751F23">
        <w:rPr>
          <w:lang w:val="en-US"/>
        </w:rPr>
        <w:t>[</w:t>
      </w:r>
      <w:r w:rsidR="000C2A2A">
        <w:rPr>
          <w:lang w:val="en-US" w:eastAsia="ja-JP"/>
        </w:rPr>
        <w:t>11</w:t>
      </w:r>
      <w:r w:rsidRPr="00751F23">
        <w:rPr>
          <w:lang w:val="en-US"/>
        </w:rPr>
        <w:t>]</w:t>
      </w:r>
      <w:r>
        <w:rPr>
          <w:lang w:val="en-US"/>
        </w:rPr>
        <w:t xml:space="preserve"> W.</w:t>
      </w:r>
      <w:r>
        <w:rPr>
          <w:rFonts w:hint="eastAsia"/>
          <w:lang w:val="en-US" w:eastAsia="ja-JP"/>
        </w:rPr>
        <w:t xml:space="preserve"> </w:t>
      </w:r>
      <w:r>
        <w:rPr>
          <w:lang w:val="en-US"/>
        </w:rPr>
        <w:t xml:space="preserve">D. Compton, </w:t>
      </w:r>
      <w:r>
        <w:rPr>
          <w:i/>
          <w:iCs/>
          <w:lang w:val="en-US"/>
        </w:rPr>
        <w:t>Where No Man Has Gone Before: A History of Apollo Lunar Exploration Missions,</w:t>
      </w:r>
      <w:r w:rsidRPr="001746DC">
        <w:rPr>
          <w:lang w:val="en-US"/>
        </w:rPr>
        <w:t xml:space="preserve"> NASA Special Publication, </w:t>
      </w:r>
      <w:r w:rsidRPr="007741DE">
        <w:rPr>
          <w:lang w:val="en-US"/>
        </w:rPr>
        <w:t>no.</w:t>
      </w:r>
      <w:r>
        <w:rPr>
          <w:lang w:val="en-US"/>
        </w:rPr>
        <w:t xml:space="preserve"> 4214. Washington, D. C.: U. S. Government Printing Office, 1989</w:t>
      </w:r>
    </w:p>
    <w:p w14:paraId="21C64ED4" w14:textId="56904A56" w:rsidR="00700533" w:rsidRPr="00751F23" w:rsidRDefault="00700533" w:rsidP="00700533">
      <w:pPr>
        <w:ind w:left="425" w:hangingChars="193" w:hanging="425"/>
        <w:rPr>
          <w:lang w:val="en-US"/>
        </w:rPr>
      </w:pPr>
      <w:r w:rsidRPr="00751F23">
        <w:rPr>
          <w:lang w:val="en-US"/>
        </w:rPr>
        <w:t>[</w:t>
      </w:r>
      <w:r w:rsidR="006D18C5">
        <w:rPr>
          <w:lang w:val="en-US"/>
        </w:rPr>
        <w:t>1</w:t>
      </w:r>
      <w:r w:rsidR="000C2A2A">
        <w:rPr>
          <w:lang w:val="en-US"/>
        </w:rPr>
        <w:t>2</w:t>
      </w:r>
      <w:r w:rsidRPr="00751F23">
        <w:rPr>
          <w:lang w:val="en-US"/>
        </w:rPr>
        <w:t>]</w:t>
      </w:r>
      <w:r w:rsidRPr="00751F23">
        <w:rPr>
          <w:lang w:val="en-US"/>
        </w:rPr>
        <w:tab/>
      </w:r>
      <w:r w:rsidR="00831F70">
        <w:rPr>
          <w:lang w:val="en-US"/>
        </w:rPr>
        <w:t xml:space="preserve">D. E. </w:t>
      </w:r>
      <w:r>
        <w:rPr>
          <w:lang w:val="en-US"/>
        </w:rPr>
        <w:t>Bowder and J</w:t>
      </w:r>
      <w:r w:rsidRPr="00700533">
        <w:rPr>
          <w:lang w:val="en-US"/>
        </w:rPr>
        <w:t xml:space="preserve">. </w:t>
      </w:r>
      <w:r>
        <w:rPr>
          <w:lang w:val="en-US"/>
        </w:rPr>
        <w:t>K</w:t>
      </w:r>
      <w:r w:rsidRPr="00700533">
        <w:rPr>
          <w:lang w:val="en-US"/>
        </w:rPr>
        <w:t>.</w:t>
      </w:r>
      <w:r>
        <w:rPr>
          <w:lang w:val="en-US"/>
        </w:rPr>
        <w:t xml:space="preserve"> Hughes, </w:t>
      </w:r>
      <w:r w:rsidRPr="00700533">
        <w:rPr>
          <w:i/>
          <w:iCs/>
          <w:lang w:val="en-US"/>
        </w:rPr>
        <w:t>Lunar Orbiter Photographic Atlas of the Moon.</w:t>
      </w:r>
      <w:r>
        <w:rPr>
          <w:lang w:val="en-US"/>
        </w:rPr>
        <w:t xml:space="preserve"> NASA</w:t>
      </w:r>
      <w:r w:rsidR="00291608">
        <w:rPr>
          <w:lang w:val="en-US"/>
        </w:rPr>
        <w:t xml:space="preserve"> Special Publication</w:t>
      </w:r>
      <w:r w:rsidRPr="00700533">
        <w:rPr>
          <w:lang w:val="en-US"/>
        </w:rPr>
        <w:t xml:space="preserve">, </w:t>
      </w:r>
      <w:r w:rsidR="00291608">
        <w:rPr>
          <w:lang w:val="en-US"/>
        </w:rPr>
        <w:t xml:space="preserve">no. 206. </w:t>
      </w:r>
      <w:r w:rsidRPr="00700533">
        <w:rPr>
          <w:lang w:val="en-US"/>
        </w:rPr>
        <w:t>Washi</w:t>
      </w:r>
      <w:r>
        <w:rPr>
          <w:lang w:val="en-US"/>
        </w:rPr>
        <w:t>ngton, D. C.; U. S. Government Printing Office, 19</w:t>
      </w:r>
      <w:r w:rsidR="00291608">
        <w:rPr>
          <w:lang w:val="en-US"/>
        </w:rPr>
        <w:t>71</w:t>
      </w:r>
    </w:p>
    <w:p w14:paraId="25118AB3" w14:textId="782D4844" w:rsidR="00291608" w:rsidRPr="00291608" w:rsidRDefault="00291608" w:rsidP="00291608">
      <w:pPr>
        <w:ind w:left="425" w:hangingChars="193" w:hanging="425"/>
        <w:rPr>
          <w:lang w:val="en-US"/>
        </w:rPr>
      </w:pPr>
      <w:r w:rsidRPr="00751F23">
        <w:rPr>
          <w:lang w:val="en-US"/>
        </w:rPr>
        <w:t>[</w:t>
      </w:r>
      <w:r w:rsidR="00831F70">
        <w:rPr>
          <w:lang w:val="en-US"/>
        </w:rPr>
        <w:t>1</w:t>
      </w:r>
      <w:r w:rsidR="000C2A2A">
        <w:rPr>
          <w:lang w:val="en-US"/>
        </w:rPr>
        <w:t>3</w:t>
      </w:r>
      <w:r w:rsidRPr="00751F23">
        <w:rPr>
          <w:lang w:val="en-US"/>
        </w:rPr>
        <w:t>]</w:t>
      </w:r>
      <w:r w:rsidRPr="00751F23">
        <w:rPr>
          <w:lang w:val="en-US"/>
        </w:rPr>
        <w:tab/>
      </w:r>
      <w:r>
        <w:rPr>
          <w:lang w:val="en-US"/>
        </w:rPr>
        <w:t>Antonin</w:t>
      </w:r>
      <w:r w:rsidR="00831F70">
        <w:rPr>
          <w:lang w:val="en-US"/>
        </w:rPr>
        <w:t xml:space="preserve"> Rulk</w:t>
      </w:r>
      <w:r>
        <w:rPr>
          <w:lang w:val="en-US"/>
        </w:rPr>
        <w:t xml:space="preserve">. </w:t>
      </w:r>
      <w:r w:rsidRPr="00291608">
        <w:rPr>
          <w:i/>
          <w:iCs/>
          <w:lang w:val="en-US"/>
        </w:rPr>
        <w:t xml:space="preserve">Hamlyn Atlas of the Moon, </w:t>
      </w:r>
      <w:r w:rsidRPr="00291608">
        <w:rPr>
          <w:lang w:val="en-US"/>
        </w:rPr>
        <w:t>edited by T. W. Rackham. London: Raul Hamlyn Publishing, 1991</w:t>
      </w:r>
    </w:p>
    <w:p w14:paraId="39F215A7" w14:textId="631BA8ED" w:rsidR="007741DE" w:rsidRPr="00291608" w:rsidRDefault="00291608" w:rsidP="001746DC">
      <w:pPr>
        <w:ind w:left="425" w:hangingChars="193" w:hanging="425"/>
        <w:rPr>
          <w:lang w:val="en-US"/>
        </w:rPr>
      </w:pPr>
      <w:r w:rsidRPr="00751F23">
        <w:rPr>
          <w:lang w:val="en-US"/>
        </w:rPr>
        <w:t>[</w:t>
      </w:r>
      <w:r w:rsidR="00831F70">
        <w:rPr>
          <w:lang w:val="en-US" w:eastAsia="ja-JP"/>
        </w:rPr>
        <w:t>1</w:t>
      </w:r>
      <w:r w:rsidR="000C2A2A">
        <w:rPr>
          <w:lang w:val="en-US" w:eastAsia="ja-JP"/>
        </w:rPr>
        <w:t>4</w:t>
      </w:r>
      <w:r w:rsidRPr="00751F23">
        <w:rPr>
          <w:lang w:val="en-US"/>
        </w:rPr>
        <w:t>]</w:t>
      </w:r>
      <w:r w:rsidRPr="00751F23">
        <w:rPr>
          <w:lang w:val="en-US"/>
        </w:rPr>
        <w:tab/>
      </w:r>
      <w:r w:rsidR="00BA7104">
        <w:rPr>
          <w:lang w:val="en-US"/>
        </w:rPr>
        <w:t>National Geographic Society</w:t>
      </w:r>
      <w:r>
        <w:rPr>
          <w:lang w:val="en-US"/>
        </w:rPr>
        <w:t xml:space="preserve">. </w:t>
      </w:r>
      <w:r w:rsidR="00BA7104">
        <w:rPr>
          <w:i/>
          <w:iCs/>
          <w:lang w:val="en-US"/>
        </w:rPr>
        <w:t>The Earth’s Moon,</w:t>
      </w:r>
      <w:r w:rsidR="00BA7104" w:rsidRPr="006D18C5">
        <w:rPr>
          <w:lang w:val="en-US"/>
        </w:rPr>
        <w:t xml:space="preserve"> 2</w:t>
      </w:r>
      <w:r w:rsidR="00BA7104" w:rsidRPr="006D18C5">
        <w:rPr>
          <w:vertAlign w:val="superscript"/>
          <w:lang w:val="en-US"/>
        </w:rPr>
        <w:t>nd</w:t>
      </w:r>
      <w:r w:rsidR="00BA7104" w:rsidRPr="006D18C5">
        <w:rPr>
          <w:lang w:val="en-US"/>
        </w:rPr>
        <w:t xml:space="preserve"> ed.</w:t>
      </w:r>
      <w:r w:rsidR="00BA7104">
        <w:rPr>
          <w:i/>
          <w:iCs/>
          <w:lang w:val="en-US"/>
        </w:rPr>
        <w:t xml:space="preserve"> </w:t>
      </w:r>
      <w:r w:rsidRPr="00291608">
        <w:rPr>
          <w:lang w:val="en-US"/>
        </w:rPr>
        <w:t>W</w:t>
      </w:r>
      <w:r w:rsidR="00BA7104">
        <w:rPr>
          <w:lang w:val="en-US"/>
        </w:rPr>
        <w:t>ashington, D. C.: Cartographic Division, National Geographic Society, 1976</w:t>
      </w:r>
    </w:p>
    <w:p w14:paraId="48648B04" w14:textId="77777777" w:rsidR="001A33D0" w:rsidRPr="00751F23" w:rsidRDefault="001A33D0">
      <w:pPr>
        <w:rPr>
          <w:lang w:val="en-US"/>
        </w:rPr>
      </w:pPr>
    </w:p>
    <w:sectPr w:rsidR="001A33D0" w:rsidRPr="00751F23" w:rsidSect="00CE3FCD">
      <w:footerReference w:type="even" r:id="rId35"/>
      <w:footerReference w:type="default" r:id="rId36"/>
      <w:type w:val="oddPage"/>
      <w:pgSz w:w="11906" w:h="16838" w:code="9"/>
      <w:pgMar w:top="794" w:right="737" w:bottom="284" w:left="851" w:header="709" w:footer="0" w:gutter="567"/>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56F2D95" w14:textId="77777777" w:rsidR="00B36CEA" w:rsidRDefault="00B36CEA">
      <w:pPr>
        <w:spacing w:after="0" w:line="240" w:lineRule="auto"/>
      </w:pPr>
      <w:r>
        <w:separator/>
      </w:r>
    </w:p>
  </w:endnote>
  <w:endnote w:type="continuationSeparator" w:id="0">
    <w:p w14:paraId="48A3E6DD" w14:textId="77777777" w:rsidR="00B36CEA" w:rsidRDefault="00B36C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03B5F7" w14:textId="77777777" w:rsidR="004421EF" w:rsidRPr="00BA1CC8" w:rsidRDefault="004421EF" w:rsidP="004421EF">
    <w:pPr>
      <w:pStyle w:val="aa"/>
      <w:spacing w:before="240" w:line="240" w:lineRule="exact"/>
      <w:rPr>
        <w:sz w:val="20"/>
      </w:rPr>
    </w:pPr>
    <w:r w:rsidRPr="00BA1CC8">
      <w:rPr>
        <w:b/>
        <w:sz w:val="20"/>
      </w:rPr>
      <w:fldChar w:fldCharType="begin"/>
    </w:r>
    <w:r w:rsidRPr="00BA1CC8">
      <w:rPr>
        <w:b/>
        <w:sz w:val="20"/>
      </w:rPr>
      <w:instrText xml:space="preserve"> PAGE   \* MERGEFORMAT </w:instrText>
    </w:r>
    <w:r w:rsidRPr="00BA1CC8">
      <w:rPr>
        <w:b/>
        <w:sz w:val="20"/>
      </w:rPr>
      <w:fldChar w:fldCharType="separate"/>
    </w:r>
    <w:r>
      <w:rPr>
        <w:b/>
        <w:noProof/>
        <w:sz w:val="20"/>
      </w:rPr>
      <w:t>2</w:t>
    </w:r>
    <w:r w:rsidRPr="00BA1CC8">
      <w:rPr>
        <w:b/>
        <w:sz w:val="20"/>
      </w:rPr>
      <w:fldChar w:fldCharType="end"/>
    </w:r>
    <w:r w:rsidRPr="00BA1CC8">
      <w:rPr>
        <w:sz w:val="20"/>
      </w:rPr>
      <w:tab/>
      <w:t>© ISO #### – All rights reserved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660A6A" w14:textId="6DBA06F4" w:rsidR="004D16C0" w:rsidRPr="000F0E7A" w:rsidRDefault="000F0E7A" w:rsidP="000F0E7A">
    <w:pPr>
      <w:pStyle w:val="ac"/>
      <w:spacing w:before="360" w:after="480" w:line="240" w:lineRule="exact"/>
      <w:jc w:val="right"/>
      <w:rPr>
        <w:b w:val="0"/>
        <w:sz w:val="20"/>
        <w:szCs w:val="20"/>
      </w:rPr>
    </w:pPr>
    <w:r w:rsidRPr="000F0E7A">
      <w:rPr>
        <w:b w:val="0"/>
        <w:sz w:val="20"/>
        <w:szCs w:val="20"/>
      </w:rPr>
      <w:t>© ISO </w:t>
    </w:r>
    <w:r w:rsidR="000819CE">
      <w:rPr>
        <w:b w:val="0"/>
        <w:sz w:val="20"/>
        <w:szCs w:val="20"/>
      </w:rPr>
      <w:t>202</w:t>
    </w:r>
    <w:r w:rsidR="00AF72BF">
      <w:rPr>
        <w:b w:val="0"/>
        <w:sz w:val="20"/>
        <w:szCs w:val="20"/>
      </w:rPr>
      <w:t>4</w:t>
    </w:r>
    <w:r w:rsidRPr="000F0E7A">
      <w:rPr>
        <w:b w:val="0"/>
        <w:sz w:val="20"/>
        <w:szCs w:val="20"/>
      </w:rPr>
      <w:t> – All rights reserved</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A454F0" w14:textId="2C8AE3A0" w:rsidR="004421EF" w:rsidRPr="00BA1CC8" w:rsidRDefault="004421EF" w:rsidP="003B153F">
    <w:pPr>
      <w:pStyle w:val="aa"/>
      <w:spacing w:after="480" w:line="240" w:lineRule="exact"/>
      <w:rPr>
        <w:sz w:val="20"/>
      </w:rPr>
    </w:pPr>
    <w:r w:rsidRPr="00096387">
      <w:fldChar w:fldCharType="begin"/>
    </w:r>
    <w:r w:rsidRPr="00096387">
      <w:instrText xml:space="preserve"> PAGE   \* MERGEFORMAT </w:instrText>
    </w:r>
    <w:r w:rsidRPr="00096387">
      <w:fldChar w:fldCharType="separate"/>
    </w:r>
    <w:r w:rsidR="002C453D" w:rsidRPr="00096387">
      <w:rPr>
        <w:noProof/>
      </w:rPr>
      <w:t>iv</w:t>
    </w:r>
    <w:r w:rsidRPr="00096387">
      <w:fldChar w:fldCharType="end"/>
    </w:r>
    <w:r w:rsidRPr="00BA1CC8">
      <w:rPr>
        <w:sz w:val="20"/>
      </w:rPr>
      <w:tab/>
    </w:r>
    <w:r w:rsidRPr="00096387">
      <w:rPr>
        <w:sz w:val="18"/>
        <w:szCs w:val="18"/>
      </w:rPr>
      <w:t>© ISO </w:t>
    </w:r>
    <w:r w:rsidR="000819CE">
      <w:rPr>
        <w:sz w:val="18"/>
        <w:szCs w:val="18"/>
      </w:rPr>
      <w:t>202</w:t>
    </w:r>
    <w:r w:rsidR="007E6ECA">
      <w:rPr>
        <w:sz w:val="18"/>
        <w:szCs w:val="18"/>
      </w:rPr>
      <w:t>4</w:t>
    </w:r>
    <w:r w:rsidRPr="00096387">
      <w:rPr>
        <w:sz w:val="18"/>
        <w:szCs w:val="18"/>
      </w:rPr>
      <w:t> – All rights reserved</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CB5FDC" w14:textId="7B38A3C5" w:rsidR="004421EF" w:rsidRPr="00BA1CC8" w:rsidRDefault="004421EF" w:rsidP="003B153F">
    <w:pPr>
      <w:pStyle w:val="aa"/>
      <w:spacing w:after="480" w:line="240" w:lineRule="atLeast"/>
      <w:rPr>
        <w:sz w:val="20"/>
      </w:rPr>
    </w:pPr>
    <w:r w:rsidRPr="00596E93">
      <w:rPr>
        <w:sz w:val="18"/>
        <w:szCs w:val="18"/>
      </w:rPr>
      <w:t>© ISO </w:t>
    </w:r>
    <w:r w:rsidR="00AF72BF">
      <w:rPr>
        <w:sz w:val="18"/>
        <w:szCs w:val="18"/>
      </w:rPr>
      <w:t>2024</w:t>
    </w:r>
    <w:r w:rsidRPr="00596E93">
      <w:rPr>
        <w:sz w:val="18"/>
        <w:szCs w:val="18"/>
      </w:rPr>
      <w:t> – All rights reserved</w:t>
    </w:r>
    <w:r w:rsidRPr="00BA1CC8">
      <w:rPr>
        <w:sz w:val="20"/>
      </w:rPr>
      <w:tab/>
    </w:r>
    <w:r w:rsidRPr="00596E93">
      <w:fldChar w:fldCharType="begin"/>
    </w:r>
    <w:r w:rsidRPr="00596E93">
      <w:instrText xml:space="preserve"> PAGE   \* MERGEFORMAT </w:instrText>
    </w:r>
    <w:r w:rsidRPr="00596E93">
      <w:fldChar w:fldCharType="separate"/>
    </w:r>
    <w:r w:rsidR="002C453D" w:rsidRPr="00596E93">
      <w:rPr>
        <w:noProof/>
      </w:rPr>
      <w:t>v</w:t>
    </w:r>
    <w:r w:rsidRPr="00596E93">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AACBB9" w14:textId="12B4F1BC" w:rsidR="004421EF" w:rsidRPr="00BA1CC8" w:rsidRDefault="004421EF" w:rsidP="003B153F">
    <w:pPr>
      <w:pStyle w:val="aa"/>
      <w:spacing w:after="480" w:line="240" w:lineRule="exact"/>
      <w:rPr>
        <w:sz w:val="20"/>
      </w:rPr>
    </w:pPr>
    <w:r w:rsidRPr="008A6D64">
      <w:rPr>
        <w:b/>
      </w:rPr>
      <w:fldChar w:fldCharType="begin"/>
    </w:r>
    <w:r w:rsidRPr="008A6D64">
      <w:rPr>
        <w:b/>
      </w:rPr>
      <w:instrText xml:space="preserve"> PAGE   \* MERGEFORMAT </w:instrText>
    </w:r>
    <w:r w:rsidRPr="008A6D64">
      <w:rPr>
        <w:b/>
      </w:rPr>
      <w:fldChar w:fldCharType="separate"/>
    </w:r>
    <w:r w:rsidR="002C453D" w:rsidRPr="008A6D64">
      <w:rPr>
        <w:b/>
        <w:noProof/>
      </w:rPr>
      <w:t>6</w:t>
    </w:r>
    <w:r w:rsidRPr="008A6D64">
      <w:rPr>
        <w:b/>
      </w:rPr>
      <w:fldChar w:fldCharType="end"/>
    </w:r>
    <w:r w:rsidRPr="00BA1CC8">
      <w:rPr>
        <w:sz w:val="20"/>
      </w:rPr>
      <w:tab/>
    </w:r>
    <w:r w:rsidRPr="008A6D64">
      <w:rPr>
        <w:sz w:val="18"/>
        <w:szCs w:val="18"/>
      </w:rPr>
      <w:t>© ISO </w:t>
    </w:r>
    <w:r w:rsidR="001163A6">
      <w:rPr>
        <w:rFonts w:hint="eastAsia"/>
        <w:sz w:val="18"/>
        <w:szCs w:val="18"/>
        <w:lang w:eastAsia="ja-JP"/>
      </w:rPr>
      <w:t>2</w:t>
    </w:r>
    <w:r w:rsidR="001163A6">
      <w:rPr>
        <w:sz w:val="18"/>
        <w:szCs w:val="18"/>
        <w:lang w:eastAsia="ja-JP"/>
      </w:rPr>
      <w:t>02</w:t>
    </w:r>
    <w:r w:rsidR="009D735E">
      <w:rPr>
        <w:sz w:val="18"/>
        <w:szCs w:val="18"/>
        <w:lang w:eastAsia="ja-JP"/>
      </w:rPr>
      <w:t>4</w:t>
    </w:r>
    <w:r w:rsidRPr="008A6D64">
      <w:rPr>
        <w:sz w:val="18"/>
        <w:szCs w:val="18"/>
      </w:rPr>
      <w:t> – All rights reserved</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1D81F3" w14:textId="6E6C2494" w:rsidR="004421EF" w:rsidRPr="00BA1CC8" w:rsidRDefault="004421EF" w:rsidP="003B153F">
    <w:pPr>
      <w:pStyle w:val="aa"/>
      <w:spacing w:after="480" w:line="240" w:lineRule="exact"/>
      <w:rPr>
        <w:sz w:val="20"/>
      </w:rPr>
    </w:pPr>
    <w:r w:rsidRPr="00864D32">
      <w:rPr>
        <w:sz w:val="18"/>
        <w:szCs w:val="18"/>
      </w:rPr>
      <w:t>© ISO </w:t>
    </w:r>
    <w:r w:rsidR="0015329B">
      <w:rPr>
        <w:sz w:val="18"/>
        <w:szCs w:val="18"/>
      </w:rPr>
      <w:t>202</w:t>
    </w:r>
    <w:r w:rsidR="009D735E">
      <w:rPr>
        <w:sz w:val="18"/>
        <w:szCs w:val="18"/>
      </w:rPr>
      <w:t>4</w:t>
    </w:r>
    <w:r w:rsidRPr="00864D32">
      <w:rPr>
        <w:sz w:val="18"/>
        <w:szCs w:val="18"/>
      </w:rPr>
      <w:t> – All rights reserved</w:t>
    </w:r>
    <w:r w:rsidRPr="00BA1CC8">
      <w:rPr>
        <w:sz w:val="20"/>
      </w:rPr>
      <w:tab/>
    </w:r>
    <w:r w:rsidRPr="00864D32">
      <w:rPr>
        <w:b/>
      </w:rPr>
      <w:fldChar w:fldCharType="begin"/>
    </w:r>
    <w:r w:rsidRPr="00864D32">
      <w:rPr>
        <w:b/>
      </w:rPr>
      <w:instrText xml:space="preserve"> PAGE   \* MERGEFORMAT </w:instrText>
    </w:r>
    <w:r w:rsidRPr="00864D32">
      <w:rPr>
        <w:b/>
      </w:rPr>
      <w:fldChar w:fldCharType="separate"/>
    </w:r>
    <w:r w:rsidR="002C453D" w:rsidRPr="00864D32">
      <w:rPr>
        <w:b/>
        <w:noProof/>
      </w:rPr>
      <w:t>5</w:t>
    </w:r>
    <w:r w:rsidRPr="00864D32">
      <w:rP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74DC808" w14:textId="77777777" w:rsidR="00B36CEA" w:rsidRDefault="00B36CEA">
      <w:pPr>
        <w:spacing w:after="0" w:line="240" w:lineRule="auto"/>
      </w:pPr>
      <w:r>
        <w:separator/>
      </w:r>
    </w:p>
  </w:footnote>
  <w:footnote w:type="continuationSeparator" w:id="0">
    <w:p w14:paraId="733C3249" w14:textId="77777777" w:rsidR="00B36CEA" w:rsidRDefault="00B36C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712459" w14:textId="77777777" w:rsidR="004421EF" w:rsidRPr="00151316" w:rsidRDefault="004421EF" w:rsidP="004421EF">
    <w:pPr>
      <w:pStyle w:val="ac"/>
      <w:spacing w:line="240" w:lineRule="exact"/>
      <w:jc w:val="left"/>
    </w:pPr>
    <w:r w:rsidRPr="00151316">
      <w:t>ISO #####-</w:t>
    </w:r>
    <w:proofErr w:type="gramStart"/>
    <w:r w:rsidRPr="00151316">
      <w:t>#:#</w:t>
    </w:r>
    <w:proofErr w:type="gramEnd"/>
    <w:r w:rsidRPr="00151316">
      <w:t>###(X)</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5CA938" w14:textId="79BD83DE" w:rsidR="004421EF" w:rsidRPr="004D16C0" w:rsidRDefault="004421EF" w:rsidP="004D16C0">
    <w:pPr>
      <w:pStyle w:val="ac"/>
      <w:spacing w:after="720" w:line="240" w:lineRule="exact"/>
      <w:jc w:val="left"/>
      <w:rPr>
        <w:sz w:val="24"/>
        <w:szCs w:val="24"/>
      </w:rPr>
    </w:pPr>
    <w:r w:rsidRPr="004D16C0">
      <w:rPr>
        <w:sz w:val="24"/>
        <w:szCs w:val="24"/>
      </w:rPr>
      <w:t>ISO #####:</w:t>
    </w:r>
    <w:r w:rsidR="006B6FB5">
      <w:rPr>
        <w:sz w:val="24"/>
        <w:szCs w:val="24"/>
      </w:rPr>
      <w:t>###</w:t>
    </w:r>
    <w:r w:rsidR="00145BFE">
      <w:rPr>
        <w:sz w:val="24"/>
        <w:szCs w:val="24"/>
      </w:rPr>
      <w:t>#</w:t>
    </w:r>
    <w:r w:rsidRPr="004D16C0">
      <w:rPr>
        <w:sz w:val="24"/>
        <w:szCs w:val="24"/>
      </w:rPr>
      <w:t>(</w:t>
    </w:r>
    <w:r w:rsidR="00FD565C">
      <w:rPr>
        <w:sz w:val="24"/>
        <w:szCs w:val="24"/>
      </w:rPr>
      <w:t>E</w:t>
    </w:r>
    <w:r w:rsidRPr="004D16C0">
      <w:rPr>
        <w:sz w:val="24"/>
        <w:szCs w:val="24"/>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9932D8" w14:textId="56D9E9A6" w:rsidR="004421EF" w:rsidRPr="004D16C0" w:rsidRDefault="004421EF" w:rsidP="00864D32">
    <w:pPr>
      <w:pStyle w:val="ac"/>
      <w:spacing w:after="720" w:line="240" w:lineRule="exact"/>
      <w:jc w:val="right"/>
      <w:rPr>
        <w:sz w:val="24"/>
        <w:szCs w:val="24"/>
      </w:rPr>
    </w:pPr>
    <w:r w:rsidRPr="004D16C0">
      <w:rPr>
        <w:sz w:val="24"/>
        <w:szCs w:val="24"/>
      </w:rPr>
      <w:t>ISO #</w:t>
    </w:r>
    <w:r w:rsidR="00145BFE">
      <w:rPr>
        <w:sz w:val="24"/>
        <w:szCs w:val="24"/>
      </w:rPr>
      <w:t>###</w:t>
    </w:r>
    <w:proofErr w:type="gramStart"/>
    <w:r w:rsidR="00145BFE">
      <w:rPr>
        <w:sz w:val="24"/>
        <w:szCs w:val="24"/>
      </w:rPr>
      <w:t>#</w:t>
    </w:r>
    <w:r w:rsidRPr="004D16C0">
      <w:rPr>
        <w:sz w:val="24"/>
        <w:szCs w:val="24"/>
      </w:rPr>
      <w:t>:</w:t>
    </w:r>
    <w:r w:rsidR="006B6FB5">
      <w:rPr>
        <w:sz w:val="24"/>
        <w:szCs w:val="24"/>
        <w:lang w:eastAsia="ja-JP"/>
      </w:rPr>
      <w:t>#</w:t>
    </w:r>
    <w:proofErr w:type="gramEnd"/>
    <w:r w:rsidR="006B6FB5">
      <w:rPr>
        <w:sz w:val="24"/>
        <w:szCs w:val="24"/>
        <w:lang w:eastAsia="ja-JP"/>
      </w:rPr>
      <w:t>##</w:t>
    </w:r>
    <w:r w:rsidRPr="004D16C0">
      <w:rPr>
        <w:sz w:val="24"/>
        <w:szCs w:val="24"/>
      </w:rPr>
      <w:t>#(</w:t>
    </w:r>
    <w:r w:rsidR="003601E6">
      <w:rPr>
        <w:sz w:val="24"/>
        <w:szCs w:val="24"/>
      </w:rPr>
      <w:t>E</w:t>
    </w:r>
    <w:r w:rsidRPr="004D16C0">
      <w:rPr>
        <w:sz w:val="24"/>
        <w:szCs w:val="24"/>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422EDB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95DEF1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7A0790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98C24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A9CDF3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0B27FF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1CC26C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CC533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278DEB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2CCB4A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8A55008"/>
    <w:multiLevelType w:val="multilevel"/>
    <w:tmpl w:val="7DE4FFC0"/>
    <w:lvl w:ilvl="0">
      <w:start w:val="1"/>
      <w:numFmt w:val="upperLetter"/>
      <w:pStyle w:val="ANNEX"/>
      <w:suff w:val="nothing"/>
      <w:lvlText w:val="Annex %1"/>
      <w:lvlJc w:val="left"/>
      <w:pPr>
        <w:ind w:left="0" w:firstLine="0"/>
      </w:pPr>
      <w:rPr>
        <w:rFonts w:ascii="Cambria" w:hAnsi="Cambria" w:cs="Times New Roman" w:hint="default"/>
        <w:b/>
        <w:i w:val="0"/>
        <w:sz w:val="28"/>
        <w:szCs w:val="28"/>
      </w:rPr>
    </w:lvl>
    <w:lvl w:ilvl="1">
      <w:start w:val="1"/>
      <w:numFmt w:val="decimal"/>
      <w:pStyle w:val="a2"/>
      <w:lvlText w:val="%1.%2"/>
      <w:lvlJc w:val="left"/>
      <w:pPr>
        <w:tabs>
          <w:tab w:val="num" w:pos="360"/>
        </w:tabs>
        <w:ind w:left="0" w:firstLine="0"/>
      </w:pPr>
      <w:rPr>
        <w:rFonts w:cs="Times New Roman" w:hint="default"/>
        <w:b/>
        <w:i w:val="0"/>
      </w:rPr>
    </w:lvl>
    <w:lvl w:ilvl="2">
      <w:start w:val="1"/>
      <w:numFmt w:val="decimal"/>
      <w:pStyle w:val="a3"/>
      <w:lvlText w:val="%1.%2.%3"/>
      <w:lvlJc w:val="left"/>
      <w:pPr>
        <w:tabs>
          <w:tab w:val="num" w:pos="720"/>
        </w:tabs>
        <w:ind w:left="0" w:firstLine="0"/>
      </w:pPr>
      <w:rPr>
        <w:rFonts w:cs="Times New Roman" w:hint="default"/>
        <w:b/>
        <w:i w:val="0"/>
      </w:rPr>
    </w:lvl>
    <w:lvl w:ilvl="3">
      <w:start w:val="1"/>
      <w:numFmt w:val="decimal"/>
      <w:pStyle w:val="a4"/>
      <w:lvlText w:val="%1.%2.%3.%4"/>
      <w:lvlJc w:val="left"/>
      <w:pPr>
        <w:tabs>
          <w:tab w:val="num" w:pos="1080"/>
        </w:tabs>
        <w:ind w:left="0" w:firstLine="0"/>
      </w:pPr>
      <w:rPr>
        <w:rFonts w:cs="Times New Roman" w:hint="default"/>
        <w:b/>
        <w:i w:val="0"/>
      </w:rPr>
    </w:lvl>
    <w:lvl w:ilvl="4">
      <w:start w:val="1"/>
      <w:numFmt w:val="decimal"/>
      <w:pStyle w:val="a5"/>
      <w:lvlText w:val="%1.%2.%3.%4.%5"/>
      <w:lvlJc w:val="left"/>
      <w:pPr>
        <w:tabs>
          <w:tab w:val="num" w:pos="1080"/>
        </w:tabs>
        <w:ind w:left="0" w:firstLine="0"/>
      </w:pPr>
      <w:rPr>
        <w:rFonts w:cs="Times New Roman" w:hint="default"/>
        <w:b/>
        <w:i w:val="0"/>
      </w:rPr>
    </w:lvl>
    <w:lvl w:ilvl="5">
      <w:start w:val="1"/>
      <w:numFmt w:val="decimal"/>
      <w:pStyle w:val="a6"/>
      <w:lvlText w:val="%1.%2.%3.%4.%5.%6"/>
      <w:lvlJc w:val="left"/>
      <w:pPr>
        <w:tabs>
          <w:tab w:val="num" w:pos="1440"/>
        </w:tabs>
        <w:ind w:left="0" w:firstLine="0"/>
      </w:pPr>
      <w:rPr>
        <w:rFonts w:cs="Times New Roman" w:hint="default"/>
        <w:b/>
        <w:i w:val="0"/>
      </w:rPr>
    </w:lvl>
    <w:lvl w:ilvl="6">
      <w:start w:val="1"/>
      <w:numFmt w:val="decimal"/>
      <w:lvlRestart w:val="1"/>
      <w:suff w:val="space"/>
      <w:lvlText w:val="Figure %1.%7 —"/>
      <w:lvlJc w:val="left"/>
      <w:pPr>
        <w:ind w:left="0" w:firstLine="0"/>
      </w:pPr>
      <w:rPr>
        <w:rFonts w:cs="Times New Roman" w:hint="default"/>
      </w:rPr>
    </w:lvl>
    <w:lvl w:ilvl="7">
      <w:start w:val="1"/>
      <w:numFmt w:val="decimal"/>
      <w:lvlRestart w:val="1"/>
      <w:suff w:val="space"/>
      <w:lvlText w:val="Table %1.%8 —"/>
      <w:lvlJc w:val="left"/>
      <w:pPr>
        <w:ind w:left="0" w:firstLine="0"/>
      </w:pPr>
      <w:rPr>
        <w:rFonts w:cs="Times New Roman" w:hint="default"/>
      </w:rPr>
    </w:lvl>
    <w:lvl w:ilvl="8">
      <w:start w:val="1"/>
      <w:numFmt w:val="lowerRoman"/>
      <w:lvlText w:val="(%9)"/>
      <w:lvlJc w:val="left"/>
      <w:pPr>
        <w:tabs>
          <w:tab w:val="num" w:pos="6120"/>
        </w:tabs>
        <w:ind w:left="0" w:firstLine="0"/>
      </w:pPr>
      <w:rPr>
        <w:rFonts w:cs="Times New Roman" w:hint="default"/>
      </w:rPr>
    </w:lvl>
  </w:abstractNum>
  <w:abstractNum w:abstractNumId="11" w15:restartNumberingAfterBreak="0">
    <w:nsid w:val="1371155B"/>
    <w:multiLevelType w:val="hybridMultilevel"/>
    <w:tmpl w:val="4BC071D6"/>
    <w:lvl w:ilvl="0" w:tplc="259E7050">
      <w:numFmt w:val="bullet"/>
      <w:lvlText w:val="—"/>
      <w:lvlJc w:val="left"/>
      <w:pPr>
        <w:ind w:left="760" w:hanging="400"/>
      </w:pPr>
      <w:rPr>
        <w:rFonts w:ascii="Cambria" w:eastAsia="Calibri"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6597DBE"/>
    <w:multiLevelType w:val="hybridMultilevel"/>
    <w:tmpl w:val="9664144A"/>
    <w:lvl w:ilvl="0" w:tplc="88DE1AA6">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3" w15:restartNumberingAfterBreak="0">
    <w:nsid w:val="173C0ED6"/>
    <w:multiLevelType w:val="hybridMultilevel"/>
    <w:tmpl w:val="ED0ECC6C"/>
    <w:lvl w:ilvl="0" w:tplc="259E7050">
      <w:numFmt w:val="bullet"/>
      <w:lvlText w:val="—"/>
      <w:lvlJc w:val="left"/>
      <w:pPr>
        <w:ind w:left="720" w:hanging="360"/>
      </w:pPr>
      <w:rPr>
        <w:rFonts w:ascii="Cambria" w:eastAsia="Calibri"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CC81EA1"/>
    <w:multiLevelType w:val="hybridMultilevel"/>
    <w:tmpl w:val="B6820ABE"/>
    <w:lvl w:ilvl="0" w:tplc="2E70DCAE">
      <w:start w:val="1"/>
      <w:numFmt w:val="decimal"/>
      <w:suff w:val="space"/>
      <w:lvlText w:val="Figure %1 —"/>
      <w:lvlJc w:val="center"/>
      <w:pPr>
        <w:ind w:left="720" w:hanging="607"/>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F2021D1"/>
    <w:multiLevelType w:val="hybridMultilevel"/>
    <w:tmpl w:val="FD6EF06A"/>
    <w:lvl w:ilvl="0" w:tplc="C188EF7A">
      <w:start w:val="1"/>
      <w:numFmt w:val="decimal"/>
      <w:pStyle w:val="AnnexTableTitle"/>
      <w:lvlText w:val="Table A.%1 —"/>
      <w:lvlJc w:val="center"/>
      <w:pPr>
        <w:tabs>
          <w:tab w:val="num" w:pos="0"/>
        </w:tabs>
        <w:ind w:left="0" w:firstLine="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3AC7EB8"/>
    <w:multiLevelType w:val="multilevel"/>
    <w:tmpl w:val="5B0AE734"/>
    <w:lvl w:ilvl="0">
      <w:start w:val="1"/>
      <w:numFmt w:val="decimal"/>
      <w:pStyle w:val="1"/>
      <w:lvlText w:val="%1"/>
      <w:lvlJc w:val="left"/>
      <w:pPr>
        <w:tabs>
          <w:tab w:val="num" w:pos="432"/>
        </w:tabs>
        <w:ind w:left="432" w:hanging="432"/>
      </w:pPr>
      <w:rPr>
        <w:rFonts w:cs="Times New Roman" w:hint="eastAsia"/>
        <w:b/>
        <w:i w:val="0"/>
      </w:rPr>
    </w:lvl>
    <w:lvl w:ilvl="1">
      <w:start w:val="1"/>
      <w:numFmt w:val="decimal"/>
      <w:pStyle w:val="2"/>
      <w:lvlText w:val="5.%2"/>
      <w:lvlJc w:val="left"/>
      <w:pPr>
        <w:tabs>
          <w:tab w:val="num" w:pos="360"/>
        </w:tabs>
        <w:ind w:left="0" w:firstLine="0"/>
      </w:pPr>
      <w:rPr>
        <w:rFonts w:cs="Times New Roman" w:hint="eastAsia"/>
        <w:b/>
        <w:i w:val="0"/>
      </w:rPr>
    </w:lvl>
    <w:lvl w:ilvl="2">
      <w:start w:val="1"/>
      <w:numFmt w:val="decimal"/>
      <w:pStyle w:val="3"/>
      <w:lvlText w:val="%1.%2.%3"/>
      <w:lvlJc w:val="left"/>
      <w:pPr>
        <w:tabs>
          <w:tab w:val="num" w:pos="720"/>
        </w:tabs>
        <w:ind w:left="0" w:firstLine="0"/>
      </w:pPr>
      <w:rPr>
        <w:rFonts w:cs="Times New Roman" w:hint="eastAsia"/>
        <w:b/>
        <w:i w:val="0"/>
      </w:rPr>
    </w:lvl>
    <w:lvl w:ilvl="3">
      <w:start w:val="1"/>
      <w:numFmt w:val="decimal"/>
      <w:pStyle w:val="4"/>
      <w:lvlText w:val="%1.%2.%3.%4"/>
      <w:lvlJc w:val="left"/>
      <w:pPr>
        <w:tabs>
          <w:tab w:val="num" w:pos="1080"/>
        </w:tabs>
        <w:ind w:left="0" w:firstLine="0"/>
      </w:pPr>
      <w:rPr>
        <w:rFonts w:cs="Times New Roman" w:hint="eastAsia"/>
        <w:b/>
        <w:i w:val="0"/>
      </w:rPr>
    </w:lvl>
    <w:lvl w:ilvl="4">
      <w:start w:val="1"/>
      <w:numFmt w:val="decimal"/>
      <w:pStyle w:val="5"/>
      <w:lvlText w:val="%1.%2.%3.%4.%5"/>
      <w:lvlJc w:val="left"/>
      <w:pPr>
        <w:tabs>
          <w:tab w:val="num" w:pos="1080"/>
        </w:tabs>
        <w:ind w:left="0" w:firstLine="0"/>
      </w:pPr>
      <w:rPr>
        <w:rFonts w:cs="Times New Roman" w:hint="eastAsia"/>
        <w:b/>
        <w:i w:val="0"/>
      </w:rPr>
    </w:lvl>
    <w:lvl w:ilvl="5">
      <w:start w:val="1"/>
      <w:numFmt w:val="decimal"/>
      <w:pStyle w:val="6"/>
      <w:lvlText w:val="%1.%2.%3.%4.%5.%6"/>
      <w:lvlJc w:val="left"/>
      <w:pPr>
        <w:tabs>
          <w:tab w:val="num" w:pos="1440"/>
        </w:tabs>
        <w:ind w:left="0" w:firstLine="0"/>
      </w:pPr>
      <w:rPr>
        <w:rFonts w:cs="Times New Roman" w:hint="eastAsia"/>
        <w:b/>
        <w:i w:val="0"/>
      </w:rPr>
    </w:lvl>
    <w:lvl w:ilvl="6">
      <w:start w:val="1"/>
      <w:numFmt w:val="decimal"/>
      <w:lvlText w:val="%1.%2.%3.%4.%5.%6.%7"/>
      <w:lvlJc w:val="left"/>
      <w:pPr>
        <w:tabs>
          <w:tab w:val="num" w:pos="1440"/>
        </w:tabs>
        <w:ind w:left="0" w:firstLine="0"/>
      </w:pPr>
      <w:rPr>
        <w:rFonts w:cs="Times New Roman" w:hint="eastAsia"/>
      </w:rPr>
    </w:lvl>
    <w:lvl w:ilvl="7">
      <w:start w:val="1"/>
      <w:numFmt w:val="decimal"/>
      <w:lvlText w:val="%1.%2.%3.%4.%5.%6.%7.%8"/>
      <w:lvlJc w:val="left"/>
      <w:pPr>
        <w:tabs>
          <w:tab w:val="num" w:pos="1800"/>
        </w:tabs>
        <w:ind w:left="0" w:firstLine="0"/>
      </w:pPr>
      <w:rPr>
        <w:rFonts w:cs="Times New Roman" w:hint="eastAsia"/>
      </w:rPr>
    </w:lvl>
    <w:lvl w:ilvl="8">
      <w:start w:val="1"/>
      <w:numFmt w:val="decimal"/>
      <w:lvlText w:val="%1.%2.%3.%4.%5.%6.%7.%8.%9"/>
      <w:lvlJc w:val="left"/>
      <w:pPr>
        <w:tabs>
          <w:tab w:val="num" w:pos="1800"/>
        </w:tabs>
        <w:ind w:left="0" w:firstLine="0"/>
      </w:pPr>
      <w:rPr>
        <w:rFonts w:cs="Times New Roman" w:hint="eastAsia"/>
      </w:rPr>
    </w:lvl>
  </w:abstractNum>
  <w:abstractNum w:abstractNumId="17" w15:restartNumberingAfterBreak="0">
    <w:nsid w:val="3E48122E"/>
    <w:multiLevelType w:val="hybridMultilevel"/>
    <w:tmpl w:val="9594EFA2"/>
    <w:lvl w:ilvl="0" w:tplc="DBF85988">
      <w:start w:val="1"/>
      <w:numFmt w:val="decimal"/>
      <w:pStyle w:val="AnnexFigureTitle"/>
      <w:lvlText w:val="Figure A.%1 —"/>
      <w:lvlJc w:val="left"/>
      <w:pPr>
        <w:tabs>
          <w:tab w:val="num" w:pos="113"/>
        </w:tabs>
        <w:ind w:left="340" w:hanging="227"/>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3F72C3D"/>
    <w:multiLevelType w:val="hybridMultilevel"/>
    <w:tmpl w:val="83A601A2"/>
    <w:lvl w:ilvl="0" w:tplc="1FC07F14">
      <w:numFmt w:val="bullet"/>
      <w:pStyle w:val="a"/>
      <w:lvlText w:val="—"/>
      <w:lvlJc w:val="left"/>
      <w:pPr>
        <w:ind w:left="720" w:hanging="360"/>
      </w:pPr>
      <w:rPr>
        <w:rFonts w:ascii="Cambria" w:eastAsia="Calibri"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F476042"/>
    <w:multiLevelType w:val="hybridMultilevel"/>
    <w:tmpl w:val="A220123A"/>
    <w:lvl w:ilvl="0" w:tplc="9A960D10">
      <w:start w:val="1"/>
      <w:numFmt w:val="decimal"/>
      <w:pStyle w:val="Tabletitle"/>
      <w:suff w:val="space"/>
      <w:lvlText w:val="Table %1 —"/>
      <w:lvlJc w:val="center"/>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2E251C7"/>
    <w:multiLevelType w:val="hybridMultilevel"/>
    <w:tmpl w:val="BDEA5450"/>
    <w:lvl w:ilvl="0" w:tplc="D512CB0A">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1" w15:restartNumberingAfterBreak="0">
    <w:nsid w:val="681C58A9"/>
    <w:multiLevelType w:val="hybridMultilevel"/>
    <w:tmpl w:val="9A4849E0"/>
    <w:lvl w:ilvl="0" w:tplc="1376027C">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2" w15:restartNumberingAfterBreak="0">
    <w:nsid w:val="70C76245"/>
    <w:multiLevelType w:val="hybridMultilevel"/>
    <w:tmpl w:val="7FBE411E"/>
    <w:lvl w:ilvl="0" w:tplc="BB540998">
      <w:start w:val="1"/>
      <w:numFmt w:val="decimal"/>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3" w15:restartNumberingAfterBreak="0">
    <w:nsid w:val="79D2430A"/>
    <w:multiLevelType w:val="hybridMultilevel"/>
    <w:tmpl w:val="D4B6F4BE"/>
    <w:lvl w:ilvl="0" w:tplc="9CA25810">
      <w:start w:val="1"/>
      <w:numFmt w:val="decimal"/>
      <w:lvlText w:val="(%1)"/>
      <w:lvlJc w:val="left"/>
      <w:pPr>
        <w:ind w:left="360" w:hanging="360"/>
      </w:pPr>
      <w:rPr>
        <w:rFonts w:hint="default"/>
        <w:b w:val="0"/>
        <w:bCs w:val="0"/>
      </w:rPr>
    </w:lvl>
    <w:lvl w:ilvl="1" w:tplc="04090017" w:tentative="1">
      <w:start w:val="1"/>
      <w:numFmt w:val="aiueoFullWidth"/>
      <w:lvlText w:val="(%2)"/>
      <w:lvlJc w:val="left"/>
      <w:pPr>
        <w:ind w:left="993" w:hanging="440"/>
      </w:pPr>
    </w:lvl>
    <w:lvl w:ilvl="2" w:tplc="04090011" w:tentative="1">
      <w:start w:val="1"/>
      <w:numFmt w:val="decimalEnclosedCircle"/>
      <w:lvlText w:val="%3"/>
      <w:lvlJc w:val="left"/>
      <w:pPr>
        <w:ind w:left="1433" w:hanging="440"/>
      </w:pPr>
    </w:lvl>
    <w:lvl w:ilvl="3" w:tplc="0409000F" w:tentative="1">
      <w:start w:val="1"/>
      <w:numFmt w:val="decimal"/>
      <w:lvlText w:val="%4."/>
      <w:lvlJc w:val="left"/>
      <w:pPr>
        <w:ind w:left="1873" w:hanging="440"/>
      </w:pPr>
    </w:lvl>
    <w:lvl w:ilvl="4" w:tplc="04090017" w:tentative="1">
      <w:start w:val="1"/>
      <w:numFmt w:val="aiueoFullWidth"/>
      <w:lvlText w:val="(%5)"/>
      <w:lvlJc w:val="left"/>
      <w:pPr>
        <w:ind w:left="2313" w:hanging="440"/>
      </w:pPr>
    </w:lvl>
    <w:lvl w:ilvl="5" w:tplc="04090011" w:tentative="1">
      <w:start w:val="1"/>
      <w:numFmt w:val="decimalEnclosedCircle"/>
      <w:lvlText w:val="%6"/>
      <w:lvlJc w:val="left"/>
      <w:pPr>
        <w:ind w:left="2753" w:hanging="440"/>
      </w:pPr>
    </w:lvl>
    <w:lvl w:ilvl="6" w:tplc="0409000F" w:tentative="1">
      <w:start w:val="1"/>
      <w:numFmt w:val="decimal"/>
      <w:lvlText w:val="%7."/>
      <w:lvlJc w:val="left"/>
      <w:pPr>
        <w:ind w:left="3193" w:hanging="440"/>
      </w:pPr>
    </w:lvl>
    <w:lvl w:ilvl="7" w:tplc="04090017" w:tentative="1">
      <w:start w:val="1"/>
      <w:numFmt w:val="aiueoFullWidth"/>
      <w:lvlText w:val="(%8)"/>
      <w:lvlJc w:val="left"/>
      <w:pPr>
        <w:ind w:left="3633" w:hanging="440"/>
      </w:pPr>
    </w:lvl>
    <w:lvl w:ilvl="8" w:tplc="04090011" w:tentative="1">
      <w:start w:val="1"/>
      <w:numFmt w:val="decimalEnclosedCircle"/>
      <w:lvlText w:val="%9"/>
      <w:lvlJc w:val="left"/>
      <w:pPr>
        <w:ind w:left="4073" w:hanging="440"/>
      </w:pPr>
    </w:lvl>
  </w:abstractNum>
  <w:abstractNum w:abstractNumId="24" w15:restartNumberingAfterBreak="0">
    <w:nsid w:val="7EC93298"/>
    <w:multiLevelType w:val="hybridMultilevel"/>
    <w:tmpl w:val="A258AD3A"/>
    <w:lvl w:ilvl="0" w:tplc="32CAF154">
      <w:start w:val="1"/>
      <w:numFmt w:val="decimal"/>
      <w:pStyle w:val="FigureTitle"/>
      <w:suff w:val="space"/>
      <w:lvlText w:val="Figure %1 —"/>
      <w:lvlJc w:val="center"/>
      <w:pPr>
        <w:ind w:left="3300" w:hanging="607"/>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11372376">
    <w:abstractNumId w:val="16"/>
  </w:num>
  <w:num w:numId="2" w16cid:durableId="531261207">
    <w:abstractNumId w:val="16"/>
  </w:num>
  <w:num w:numId="3" w16cid:durableId="1200437135">
    <w:abstractNumId w:val="16"/>
  </w:num>
  <w:num w:numId="4" w16cid:durableId="1023483948">
    <w:abstractNumId w:val="16"/>
  </w:num>
  <w:num w:numId="5" w16cid:durableId="887841879">
    <w:abstractNumId w:val="16"/>
  </w:num>
  <w:num w:numId="6" w16cid:durableId="1495997218">
    <w:abstractNumId w:val="16"/>
  </w:num>
  <w:num w:numId="7" w16cid:durableId="1938711977">
    <w:abstractNumId w:val="10"/>
  </w:num>
  <w:num w:numId="8" w16cid:durableId="675115336">
    <w:abstractNumId w:val="10"/>
  </w:num>
  <w:num w:numId="9" w16cid:durableId="1862814295">
    <w:abstractNumId w:val="10"/>
  </w:num>
  <w:num w:numId="10" w16cid:durableId="957416308">
    <w:abstractNumId w:val="10"/>
  </w:num>
  <w:num w:numId="11" w16cid:durableId="22218313">
    <w:abstractNumId w:val="10"/>
  </w:num>
  <w:num w:numId="12" w16cid:durableId="1408570546">
    <w:abstractNumId w:val="10"/>
  </w:num>
  <w:num w:numId="13" w16cid:durableId="79646367">
    <w:abstractNumId w:val="17"/>
  </w:num>
  <w:num w:numId="14" w16cid:durableId="38435502">
    <w:abstractNumId w:val="14"/>
  </w:num>
  <w:num w:numId="15" w16cid:durableId="1096173830">
    <w:abstractNumId w:val="15"/>
  </w:num>
  <w:num w:numId="16" w16cid:durableId="319887112">
    <w:abstractNumId w:val="19"/>
  </w:num>
  <w:num w:numId="17" w16cid:durableId="1726374959">
    <w:abstractNumId w:val="24"/>
  </w:num>
  <w:num w:numId="18" w16cid:durableId="2016956816">
    <w:abstractNumId w:val="13"/>
  </w:num>
  <w:num w:numId="19" w16cid:durableId="1842962359">
    <w:abstractNumId w:val="11"/>
  </w:num>
  <w:num w:numId="20" w16cid:durableId="1884556473">
    <w:abstractNumId w:val="18"/>
  </w:num>
  <w:num w:numId="21" w16cid:durableId="1275986675">
    <w:abstractNumId w:val="9"/>
  </w:num>
  <w:num w:numId="22" w16cid:durableId="1385331568">
    <w:abstractNumId w:val="7"/>
  </w:num>
  <w:num w:numId="23" w16cid:durableId="642782414">
    <w:abstractNumId w:val="6"/>
  </w:num>
  <w:num w:numId="24" w16cid:durableId="260653125">
    <w:abstractNumId w:val="5"/>
  </w:num>
  <w:num w:numId="25" w16cid:durableId="2105420939">
    <w:abstractNumId w:val="4"/>
  </w:num>
  <w:num w:numId="26" w16cid:durableId="433479116">
    <w:abstractNumId w:val="8"/>
  </w:num>
  <w:num w:numId="27" w16cid:durableId="876552849">
    <w:abstractNumId w:val="3"/>
  </w:num>
  <w:num w:numId="28" w16cid:durableId="834147949">
    <w:abstractNumId w:val="2"/>
  </w:num>
  <w:num w:numId="29" w16cid:durableId="335420575">
    <w:abstractNumId w:val="1"/>
  </w:num>
  <w:num w:numId="30" w16cid:durableId="1731146152">
    <w:abstractNumId w:val="0"/>
  </w:num>
  <w:num w:numId="31" w16cid:durableId="1582838060">
    <w:abstractNumId w:val="24"/>
    <w:lvlOverride w:ilvl="0">
      <w:startOverride w:val="1"/>
    </w:lvlOverride>
  </w:num>
  <w:num w:numId="32" w16cid:durableId="1835873481">
    <w:abstractNumId w:val="24"/>
    <w:lvlOverride w:ilvl="0">
      <w:startOverride w:val="1"/>
    </w:lvlOverride>
  </w:num>
  <w:num w:numId="33" w16cid:durableId="371466322">
    <w:abstractNumId w:val="24"/>
    <w:lvlOverride w:ilvl="0">
      <w:startOverride w:val="1"/>
    </w:lvlOverride>
  </w:num>
  <w:num w:numId="34" w16cid:durableId="770004029">
    <w:abstractNumId w:val="24"/>
    <w:lvlOverride w:ilvl="0">
      <w:startOverride w:val="1"/>
    </w:lvlOverride>
  </w:num>
  <w:num w:numId="35" w16cid:durableId="161430114">
    <w:abstractNumId w:val="21"/>
  </w:num>
  <w:num w:numId="36" w16cid:durableId="678122379">
    <w:abstractNumId w:val="23"/>
  </w:num>
  <w:num w:numId="37" w16cid:durableId="1310599700">
    <w:abstractNumId w:val="20"/>
  </w:num>
  <w:num w:numId="38" w16cid:durableId="1038624858">
    <w:abstractNumId w:val="12"/>
  </w:num>
  <w:num w:numId="39" w16cid:durableId="2012102595">
    <w:abstractNumId w:val="1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03621649">
    <w:abstractNumId w:val="1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22066226">
    <w:abstractNumId w:val="1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961644464">
    <w:abstractNumId w:val="1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37103720">
    <w:abstractNumId w:val="24"/>
    <w:lvlOverride w:ilvl="0">
      <w:startOverride w:val="1"/>
    </w:lvlOverride>
  </w:num>
  <w:num w:numId="44" w16cid:durableId="120837143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mirrorMargins/>
  <w:bordersDoNotSurroundHeader/>
  <w:bordersDoNotSurroundFooter/>
  <w:activeWritingStyle w:appName="MSWord" w:lang="en-GB" w:vendorID="64" w:dllVersion="0" w:nlCheck="1" w:checkStyle="0"/>
  <w:activeWritingStyle w:appName="MSWord" w:lang="ja-JP" w:vendorID="64" w:dllVersion="0" w:nlCheck="1" w:checkStyle="1"/>
  <w:activeWritingStyle w:appName="MSWord" w:lang="en-US" w:vendorID="64" w:dllVersion="0" w:nlCheck="1" w:checkStyle="0"/>
  <w:proofState w:spelling="clean" w:grammar="clean"/>
  <w:attachedTemplate r:id="rId1"/>
  <w:stylePaneFormatFilter w:val="3804" w:allStyles="0" w:customStyles="0" w:latentStyles="1" w:stylesInUse="0" w:headingStyles="0" w:numberingStyles="0" w:tableStyles="0" w:directFormattingOnRuns="0" w:directFormattingOnParagraphs="0" w:directFormattingOnNumbering="0" w:directFormattingOnTables="1" w:clearFormatting="1" w:top3HeadingStyles="1" w:visibleStyles="0" w:alternateStyleNames="0"/>
  <w:defaultTabStop w:val="720"/>
  <w:hyphenationZone w:val="425"/>
  <w:evenAndOddHeaders/>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19CE"/>
    <w:rsid w:val="00012FD0"/>
    <w:rsid w:val="000229B7"/>
    <w:rsid w:val="0002380D"/>
    <w:rsid w:val="0004257F"/>
    <w:rsid w:val="000433F4"/>
    <w:rsid w:val="000518A1"/>
    <w:rsid w:val="00052262"/>
    <w:rsid w:val="00054882"/>
    <w:rsid w:val="00055455"/>
    <w:rsid w:val="00060093"/>
    <w:rsid w:val="00063451"/>
    <w:rsid w:val="00072D10"/>
    <w:rsid w:val="000819CE"/>
    <w:rsid w:val="00096387"/>
    <w:rsid w:val="000966DE"/>
    <w:rsid w:val="000969F0"/>
    <w:rsid w:val="000C033F"/>
    <w:rsid w:val="000C2A2A"/>
    <w:rsid w:val="000C31F4"/>
    <w:rsid w:val="000C46E7"/>
    <w:rsid w:val="000D0D79"/>
    <w:rsid w:val="000D278C"/>
    <w:rsid w:val="000E447B"/>
    <w:rsid w:val="000F0E7A"/>
    <w:rsid w:val="001124FB"/>
    <w:rsid w:val="001163A6"/>
    <w:rsid w:val="0011788B"/>
    <w:rsid w:val="00144A9B"/>
    <w:rsid w:val="00145BFE"/>
    <w:rsid w:val="00147C95"/>
    <w:rsid w:val="00151B6D"/>
    <w:rsid w:val="0015226D"/>
    <w:rsid w:val="0015329B"/>
    <w:rsid w:val="00162783"/>
    <w:rsid w:val="00163928"/>
    <w:rsid w:val="001746DC"/>
    <w:rsid w:val="001A0B0F"/>
    <w:rsid w:val="001A33D0"/>
    <w:rsid w:val="001A3BDA"/>
    <w:rsid w:val="001A6FE7"/>
    <w:rsid w:val="001B0F4C"/>
    <w:rsid w:val="001B51CD"/>
    <w:rsid w:val="001B6B23"/>
    <w:rsid w:val="001C4AE2"/>
    <w:rsid w:val="001C6575"/>
    <w:rsid w:val="001D11F4"/>
    <w:rsid w:val="001D6F47"/>
    <w:rsid w:val="00216C9F"/>
    <w:rsid w:val="00264095"/>
    <w:rsid w:val="002702D7"/>
    <w:rsid w:val="002812EB"/>
    <w:rsid w:val="002813DC"/>
    <w:rsid w:val="00286EF7"/>
    <w:rsid w:val="00291608"/>
    <w:rsid w:val="00294FB0"/>
    <w:rsid w:val="002A325A"/>
    <w:rsid w:val="002C453D"/>
    <w:rsid w:val="002C4667"/>
    <w:rsid w:val="002C6294"/>
    <w:rsid w:val="002D72EC"/>
    <w:rsid w:val="002E0796"/>
    <w:rsid w:val="00310EF3"/>
    <w:rsid w:val="00314414"/>
    <w:rsid w:val="003259B9"/>
    <w:rsid w:val="00333718"/>
    <w:rsid w:val="00355159"/>
    <w:rsid w:val="003601E6"/>
    <w:rsid w:val="003621EE"/>
    <w:rsid w:val="003672FA"/>
    <w:rsid w:val="00371696"/>
    <w:rsid w:val="00371ACC"/>
    <w:rsid w:val="00386897"/>
    <w:rsid w:val="00387EA7"/>
    <w:rsid w:val="00395E39"/>
    <w:rsid w:val="00396685"/>
    <w:rsid w:val="003A1403"/>
    <w:rsid w:val="003A5A5A"/>
    <w:rsid w:val="003B153F"/>
    <w:rsid w:val="003E18DF"/>
    <w:rsid w:val="003E1AD3"/>
    <w:rsid w:val="003E33D4"/>
    <w:rsid w:val="003E3BCD"/>
    <w:rsid w:val="003E6CEF"/>
    <w:rsid w:val="00400F60"/>
    <w:rsid w:val="0040368A"/>
    <w:rsid w:val="00404DBD"/>
    <w:rsid w:val="0040661A"/>
    <w:rsid w:val="00415E0C"/>
    <w:rsid w:val="00426C8C"/>
    <w:rsid w:val="00431549"/>
    <w:rsid w:val="004417F0"/>
    <w:rsid w:val="004421EF"/>
    <w:rsid w:val="004575DB"/>
    <w:rsid w:val="0047709B"/>
    <w:rsid w:val="00481387"/>
    <w:rsid w:val="00490CBC"/>
    <w:rsid w:val="00491E40"/>
    <w:rsid w:val="00494DC9"/>
    <w:rsid w:val="004A63D9"/>
    <w:rsid w:val="004B049A"/>
    <w:rsid w:val="004C241D"/>
    <w:rsid w:val="004C7C28"/>
    <w:rsid w:val="004D16C0"/>
    <w:rsid w:val="004D3DEB"/>
    <w:rsid w:val="004E6E8E"/>
    <w:rsid w:val="00501F28"/>
    <w:rsid w:val="00513530"/>
    <w:rsid w:val="00526284"/>
    <w:rsid w:val="005374E6"/>
    <w:rsid w:val="00540DC5"/>
    <w:rsid w:val="0054733A"/>
    <w:rsid w:val="00582162"/>
    <w:rsid w:val="00582CE4"/>
    <w:rsid w:val="00596E93"/>
    <w:rsid w:val="005B0E67"/>
    <w:rsid w:val="005B3EC6"/>
    <w:rsid w:val="005C3646"/>
    <w:rsid w:val="005D6017"/>
    <w:rsid w:val="005D7E79"/>
    <w:rsid w:val="005E274A"/>
    <w:rsid w:val="005F7B75"/>
    <w:rsid w:val="006069E9"/>
    <w:rsid w:val="00610D56"/>
    <w:rsid w:val="00630943"/>
    <w:rsid w:val="006344D6"/>
    <w:rsid w:val="00646F78"/>
    <w:rsid w:val="00652F34"/>
    <w:rsid w:val="00667BFB"/>
    <w:rsid w:val="00673172"/>
    <w:rsid w:val="00675DB0"/>
    <w:rsid w:val="0068101F"/>
    <w:rsid w:val="00692383"/>
    <w:rsid w:val="006B24B2"/>
    <w:rsid w:val="006B6FB5"/>
    <w:rsid w:val="006C48BF"/>
    <w:rsid w:val="006C53AB"/>
    <w:rsid w:val="006C604C"/>
    <w:rsid w:val="006D18C5"/>
    <w:rsid w:val="006D24C9"/>
    <w:rsid w:val="006D3D76"/>
    <w:rsid w:val="006D5B0B"/>
    <w:rsid w:val="00700533"/>
    <w:rsid w:val="0073389D"/>
    <w:rsid w:val="00736962"/>
    <w:rsid w:val="007513D0"/>
    <w:rsid w:val="00751F23"/>
    <w:rsid w:val="00752743"/>
    <w:rsid w:val="00762AED"/>
    <w:rsid w:val="007737F7"/>
    <w:rsid w:val="00773E4B"/>
    <w:rsid w:val="007741DE"/>
    <w:rsid w:val="007761E4"/>
    <w:rsid w:val="007812F0"/>
    <w:rsid w:val="00784A66"/>
    <w:rsid w:val="00792152"/>
    <w:rsid w:val="007B0F9F"/>
    <w:rsid w:val="007B5DAA"/>
    <w:rsid w:val="007C09BE"/>
    <w:rsid w:val="007C16D2"/>
    <w:rsid w:val="007C55B0"/>
    <w:rsid w:val="007C6648"/>
    <w:rsid w:val="007E04C6"/>
    <w:rsid w:val="007E6D47"/>
    <w:rsid w:val="007E6ECA"/>
    <w:rsid w:val="007F2B00"/>
    <w:rsid w:val="007F3B91"/>
    <w:rsid w:val="007F7F35"/>
    <w:rsid w:val="0080774F"/>
    <w:rsid w:val="008100A5"/>
    <w:rsid w:val="00814BC9"/>
    <w:rsid w:val="00825A56"/>
    <w:rsid w:val="00831F70"/>
    <w:rsid w:val="00832FE8"/>
    <w:rsid w:val="00855F55"/>
    <w:rsid w:val="00864D32"/>
    <w:rsid w:val="008713ED"/>
    <w:rsid w:val="008814B2"/>
    <w:rsid w:val="00885E28"/>
    <w:rsid w:val="00897961"/>
    <w:rsid w:val="008A6D64"/>
    <w:rsid w:val="008C7CF6"/>
    <w:rsid w:val="008F2F5F"/>
    <w:rsid w:val="008F41F1"/>
    <w:rsid w:val="009051F4"/>
    <w:rsid w:val="00914FA0"/>
    <w:rsid w:val="00924D84"/>
    <w:rsid w:val="0097303B"/>
    <w:rsid w:val="00982C54"/>
    <w:rsid w:val="0099391D"/>
    <w:rsid w:val="009D735E"/>
    <w:rsid w:val="009E7B5A"/>
    <w:rsid w:val="009F2A50"/>
    <w:rsid w:val="00A05478"/>
    <w:rsid w:val="00A0610E"/>
    <w:rsid w:val="00A07930"/>
    <w:rsid w:val="00A10C28"/>
    <w:rsid w:val="00A22B70"/>
    <w:rsid w:val="00A32F67"/>
    <w:rsid w:val="00A35056"/>
    <w:rsid w:val="00A4141A"/>
    <w:rsid w:val="00A45AE0"/>
    <w:rsid w:val="00A50D78"/>
    <w:rsid w:val="00A50FD0"/>
    <w:rsid w:val="00A55AAC"/>
    <w:rsid w:val="00A752AD"/>
    <w:rsid w:val="00A84198"/>
    <w:rsid w:val="00A90A4B"/>
    <w:rsid w:val="00AD56A4"/>
    <w:rsid w:val="00AD5990"/>
    <w:rsid w:val="00AD6264"/>
    <w:rsid w:val="00AD6D5F"/>
    <w:rsid w:val="00AF72BF"/>
    <w:rsid w:val="00B03146"/>
    <w:rsid w:val="00B15FF6"/>
    <w:rsid w:val="00B16F7C"/>
    <w:rsid w:val="00B20D93"/>
    <w:rsid w:val="00B21D5C"/>
    <w:rsid w:val="00B36CEA"/>
    <w:rsid w:val="00B37E25"/>
    <w:rsid w:val="00B53E22"/>
    <w:rsid w:val="00B551DB"/>
    <w:rsid w:val="00B75516"/>
    <w:rsid w:val="00B77025"/>
    <w:rsid w:val="00B80F08"/>
    <w:rsid w:val="00B83404"/>
    <w:rsid w:val="00B9118A"/>
    <w:rsid w:val="00BA1F97"/>
    <w:rsid w:val="00BA6E9D"/>
    <w:rsid w:val="00BA7104"/>
    <w:rsid w:val="00BB37B6"/>
    <w:rsid w:val="00BB4919"/>
    <w:rsid w:val="00BC394B"/>
    <w:rsid w:val="00BE5F1A"/>
    <w:rsid w:val="00BF1FA0"/>
    <w:rsid w:val="00BF7921"/>
    <w:rsid w:val="00C10B7D"/>
    <w:rsid w:val="00C27433"/>
    <w:rsid w:val="00C33932"/>
    <w:rsid w:val="00C35121"/>
    <w:rsid w:val="00C4462E"/>
    <w:rsid w:val="00C44E8C"/>
    <w:rsid w:val="00C507FB"/>
    <w:rsid w:val="00C618F1"/>
    <w:rsid w:val="00C7268D"/>
    <w:rsid w:val="00C73770"/>
    <w:rsid w:val="00C800D6"/>
    <w:rsid w:val="00C80DEE"/>
    <w:rsid w:val="00C83357"/>
    <w:rsid w:val="00C8409E"/>
    <w:rsid w:val="00C845B4"/>
    <w:rsid w:val="00C878AB"/>
    <w:rsid w:val="00C9505D"/>
    <w:rsid w:val="00CA0F77"/>
    <w:rsid w:val="00CB00F3"/>
    <w:rsid w:val="00CB117B"/>
    <w:rsid w:val="00CB5EBE"/>
    <w:rsid w:val="00CD0D5E"/>
    <w:rsid w:val="00CE3FCD"/>
    <w:rsid w:val="00D218F0"/>
    <w:rsid w:val="00D21A10"/>
    <w:rsid w:val="00D33289"/>
    <w:rsid w:val="00D3584B"/>
    <w:rsid w:val="00D37747"/>
    <w:rsid w:val="00D417DB"/>
    <w:rsid w:val="00D47F8D"/>
    <w:rsid w:val="00D54E57"/>
    <w:rsid w:val="00D55403"/>
    <w:rsid w:val="00DB6BB6"/>
    <w:rsid w:val="00DD1BA4"/>
    <w:rsid w:val="00DE4393"/>
    <w:rsid w:val="00DF121D"/>
    <w:rsid w:val="00DF4EEB"/>
    <w:rsid w:val="00DF6AAF"/>
    <w:rsid w:val="00E00559"/>
    <w:rsid w:val="00E014A1"/>
    <w:rsid w:val="00E034E9"/>
    <w:rsid w:val="00E32DB2"/>
    <w:rsid w:val="00E45DE1"/>
    <w:rsid w:val="00E5780D"/>
    <w:rsid w:val="00E6146A"/>
    <w:rsid w:val="00E64867"/>
    <w:rsid w:val="00E66E01"/>
    <w:rsid w:val="00E725C5"/>
    <w:rsid w:val="00E87A6D"/>
    <w:rsid w:val="00EA7BD6"/>
    <w:rsid w:val="00EB5B98"/>
    <w:rsid w:val="00EB5FF5"/>
    <w:rsid w:val="00EC40E6"/>
    <w:rsid w:val="00ED0975"/>
    <w:rsid w:val="00ED5FAB"/>
    <w:rsid w:val="00ED7D5E"/>
    <w:rsid w:val="00EE56E8"/>
    <w:rsid w:val="00F25F18"/>
    <w:rsid w:val="00F42FEA"/>
    <w:rsid w:val="00F44352"/>
    <w:rsid w:val="00F53780"/>
    <w:rsid w:val="00F73638"/>
    <w:rsid w:val="00F746A8"/>
    <w:rsid w:val="00F77E4F"/>
    <w:rsid w:val="00F801A8"/>
    <w:rsid w:val="00F81286"/>
    <w:rsid w:val="00F81ACE"/>
    <w:rsid w:val="00F828CA"/>
    <w:rsid w:val="00F85048"/>
    <w:rsid w:val="00F952B9"/>
    <w:rsid w:val="00F95C6B"/>
    <w:rsid w:val="00FA5917"/>
    <w:rsid w:val="00FB1F11"/>
    <w:rsid w:val="00FC1FDA"/>
    <w:rsid w:val="00FC2E36"/>
    <w:rsid w:val="00FD565C"/>
    <w:rsid w:val="00FD5778"/>
    <w:rsid w:val="00FD6786"/>
    <w:rsid w:val="00FE5935"/>
    <w:rsid w:val="00FF0B44"/>
    <w:rsid w:val="00FF2548"/>
    <w:rsid w:val="00FF76B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5707BCCF"/>
  <w15:chartTrackingRefBased/>
  <w15:docId w15:val="{8C29DC05-6B00-4A78-AA5E-B629A2D4E0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mbria" w:eastAsiaTheme="minorEastAsia" w:hAnsi="Cambria"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4" w:unhideWhenUsed="1" w:qFormat="1"/>
    <w:lsdException w:name="heading 5" w:semiHidden="1" w:uiPriority="5" w:unhideWhenUsed="1" w:qFormat="1"/>
    <w:lsdException w:name="heading 6" w:semiHidden="1" w:uiPriority="6"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4"/>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semiHidden/>
    <w:qFormat/>
    <w:rsid w:val="00982C54"/>
    <w:pPr>
      <w:tabs>
        <w:tab w:val="left" w:pos="403"/>
      </w:tabs>
      <w:spacing w:after="120" w:line="240" w:lineRule="atLeast"/>
      <w:jc w:val="both"/>
    </w:pPr>
    <w:rPr>
      <w:sz w:val="22"/>
      <w:szCs w:val="22"/>
      <w:lang w:val="en-GB"/>
    </w:rPr>
  </w:style>
  <w:style w:type="paragraph" w:styleId="1">
    <w:name w:val="heading 1"/>
    <w:basedOn w:val="a0"/>
    <w:next w:val="a0"/>
    <w:link w:val="10"/>
    <w:uiPriority w:val="1"/>
    <w:qFormat/>
    <w:rsid w:val="001B51CD"/>
    <w:pPr>
      <w:keepNext/>
      <w:numPr>
        <w:numId w:val="1"/>
      </w:numPr>
      <w:tabs>
        <w:tab w:val="clear" w:pos="403"/>
        <w:tab w:val="left" w:pos="400"/>
        <w:tab w:val="left" w:pos="560"/>
      </w:tabs>
      <w:suppressAutoHyphens/>
      <w:spacing w:before="270" w:line="270" w:lineRule="atLeast"/>
      <w:jc w:val="left"/>
      <w:outlineLvl w:val="0"/>
    </w:pPr>
    <w:rPr>
      <w:rFonts w:eastAsia="ＭＳ 明朝"/>
      <w:b/>
      <w:sz w:val="26"/>
      <w:lang w:eastAsia="ja-JP"/>
    </w:rPr>
  </w:style>
  <w:style w:type="paragraph" w:styleId="2">
    <w:name w:val="heading 2"/>
    <w:basedOn w:val="1"/>
    <w:next w:val="a0"/>
    <w:link w:val="20"/>
    <w:uiPriority w:val="2"/>
    <w:qFormat/>
    <w:rsid w:val="001B51CD"/>
    <w:pPr>
      <w:numPr>
        <w:ilvl w:val="1"/>
      </w:numPr>
      <w:tabs>
        <w:tab w:val="clear" w:pos="360"/>
        <w:tab w:val="clear" w:pos="400"/>
        <w:tab w:val="clear" w:pos="560"/>
        <w:tab w:val="left" w:pos="540"/>
        <w:tab w:val="left" w:pos="700"/>
      </w:tabs>
      <w:spacing w:before="60" w:line="250" w:lineRule="atLeast"/>
      <w:outlineLvl w:val="1"/>
    </w:pPr>
    <w:rPr>
      <w:sz w:val="24"/>
    </w:rPr>
  </w:style>
  <w:style w:type="paragraph" w:styleId="3">
    <w:name w:val="heading 3"/>
    <w:basedOn w:val="1"/>
    <w:next w:val="a0"/>
    <w:link w:val="30"/>
    <w:uiPriority w:val="3"/>
    <w:qFormat/>
    <w:rsid w:val="001B51CD"/>
    <w:pPr>
      <w:numPr>
        <w:ilvl w:val="2"/>
      </w:numPr>
      <w:tabs>
        <w:tab w:val="clear" w:pos="400"/>
        <w:tab w:val="clear" w:pos="560"/>
        <w:tab w:val="left" w:pos="880"/>
      </w:tabs>
      <w:spacing w:before="60" w:line="240" w:lineRule="atLeast"/>
      <w:outlineLvl w:val="2"/>
    </w:pPr>
    <w:rPr>
      <w:sz w:val="22"/>
    </w:rPr>
  </w:style>
  <w:style w:type="paragraph" w:styleId="4">
    <w:name w:val="heading 4"/>
    <w:basedOn w:val="3"/>
    <w:next w:val="a0"/>
    <w:link w:val="40"/>
    <w:uiPriority w:val="4"/>
    <w:qFormat/>
    <w:rsid w:val="00F828CA"/>
    <w:pPr>
      <w:numPr>
        <w:ilvl w:val="3"/>
      </w:numPr>
      <w:tabs>
        <w:tab w:val="clear" w:pos="880"/>
        <w:tab w:val="clear" w:pos="1080"/>
        <w:tab w:val="left" w:pos="1021"/>
        <w:tab w:val="left" w:pos="1140"/>
        <w:tab w:val="left" w:pos="1360"/>
      </w:tabs>
      <w:outlineLvl w:val="3"/>
    </w:pPr>
  </w:style>
  <w:style w:type="paragraph" w:styleId="5">
    <w:name w:val="heading 5"/>
    <w:basedOn w:val="4"/>
    <w:next w:val="a0"/>
    <w:link w:val="50"/>
    <w:uiPriority w:val="5"/>
    <w:qFormat/>
    <w:rsid w:val="001B51CD"/>
    <w:pPr>
      <w:numPr>
        <w:ilvl w:val="4"/>
      </w:numPr>
      <w:tabs>
        <w:tab w:val="clear" w:pos="1140"/>
        <w:tab w:val="clear" w:pos="1360"/>
      </w:tabs>
      <w:outlineLvl w:val="4"/>
    </w:pPr>
  </w:style>
  <w:style w:type="paragraph" w:styleId="6">
    <w:name w:val="heading 6"/>
    <w:basedOn w:val="5"/>
    <w:next w:val="a0"/>
    <w:link w:val="60"/>
    <w:uiPriority w:val="6"/>
    <w:qFormat/>
    <w:rsid w:val="001B51CD"/>
    <w:pPr>
      <w:numPr>
        <w:ilvl w:val="5"/>
      </w:numPr>
      <w:outlineLvl w:val="5"/>
    </w:pPr>
  </w:style>
  <w:style w:type="character" w:default="1" w:styleId="a1">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0">
    <w:name w:val="見出し 1 (文字)"/>
    <w:link w:val="1"/>
    <w:uiPriority w:val="1"/>
    <w:rsid w:val="001B51CD"/>
    <w:rPr>
      <w:rFonts w:ascii="Cambria" w:eastAsia="ＭＳ 明朝" w:hAnsi="Cambria"/>
      <w:b/>
      <w:sz w:val="26"/>
      <w:lang w:val="en-GB" w:eastAsia="ja-JP"/>
    </w:rPr>
  </w:style>
  <w:style w:type="character" w:customStyle="1" w:styleId="20">
    <w:name w:val="見出し 2 (文字)"/>
    <w:link w:val="2"/>
    <w:uiPriority w:val="2"/>
    <w:rsid w:val="001B51CD"/>
    <w:rPr>
      <w:rFonts w:ascii="Cambria" w:eastAsia="ＭＳ 明朝" w:hAnsi="Cambria"/>
      <w:b/>
      <w:sz w:val="24"/>
      <w:lang w:val="en-GB" w:eastAsia="ja-JP"/>
    </w:rPr>
  </w:style>
  <w:style w:type="character" w:customStyle="1" w:styleId="30">
    <w:name w:val="見出し 3 (文字)"/>
    <w:link w:val="3"/>
    <w:uiPriority w:val="3"/>
    <w:rsid w:val="001B51CD"/>
    <w:rPr>
      <w:rFonts w:ascii="Cambria" w:eastAsia="ＭＳ 明朝" w:hAnsi="Cambria"/>
      <w:b/>
      <w:sz w:val="22"/>
      <w:lang w:val="en-GB" w:eastAsia="ja-JP"/>
    </w:rPr>
  </w:style>
  <w:style w:type="character" w:customStyle="1" w:styleId="40">
    <w:name w:val="見出し 4 (文字)"/>
    <w:link w:val="4"/>
    <w:uiPriority w:val="4"/>
    <w:rsid w:val="00F828CA"/>
    <w:rPr>
      <w:rFonts w:ascii="Cambria" w:eastAsia="ＭＳ 明朝" w:hAnsi="Cambria"/>
      <w:b/>
      <w:sz w:val="22"/>
      <w:lang w:val="en-GB" w:eastAsia="ja-JP"/>
    </w:rPr>
  </w:style>
  <w:style w:type="character" w:customStyle="1" w:styleId="50">
    <w:name w:val="見出し 5 (文字)"/>
    <w:link w:val="5"/>
    <w:uiPriority w:val="5"/>
    <w:rsid w:val="001B51CD"/>
    <w:rPr>
      <w:rFonts w:ascii="Cambria" w:eastAsia="ＭＳ 明朝" w:hAnsi="Cambria"/>
      <w:b/>
      <w:sz w:val="22"/>
      <w:lang w:val="en-GB" w:eastAsia="ja-JP"/>
    </w:rPr>
  </w:style>
  <w:style w:type="character" w:customStyle="1" w:styleId="60">
    <w:name w:val="見出し 6 (文字)"/>
    <w:link w:val="6"/>
    <w:uiPriority w:val="6"/>
    <w:rsid w:val="001B51CD"/>
    <w:rPr>
      <w:rFonts w:ascii="Cambria" w:eastAsia="ＭＳ 明朝" w:hAnsi="Cambria"/>
      <w:b/>
      <w:sz w:val="22"/>
      <w:lang w:val="en-GB" w:eastAsia="ja-JP"/>
    </w:rPr>
  </w:style>
  <w:style w:type="paragraph" w:customStyle="1" w:styleId="a2">
    <w:name w:val="a2"/>
    <w:basedOn w:val="a0"/>
    <w:next w:val="a0"/>
    <w:uiPriority w:val="11"/>
    <w:rsid w:val="0054733A"/>
    <w:pPr>
      <w:keepNext/>
      <w:numPr>
        <w:ilvl w:val="1"/>
        <w:numId w:val="12"/>
      </w:numPr>
      <w:tabs>
        <w:tab w:val="clear" w:pos="360"/>
        <w:tab w:val="clear" w:pos="403"/>
        <w:tab w:val="left" w:pos="567"/>
        <w:tab w:val="left" w:pos="720"/>
      </w:tabs>
      <w:spacing w:before="270" w:line="270" w:lineRule="atLeast"/>
      <w:jc w:val="left"/>
      <w:outlineLvl w:val="0"/>
    </w:pPr>
    <w:rPr>
      <w:rFonts w:eastAsia="ＭＳ 明朝"/>
      <w:b/>
      <w:sz w:val="26"/>
      <w:lang w:eastAsia="ja-JP"/>
    </w:rPr>
  </w:style>
  <w:style w:type="paragraph" w:customStyle="1" w:styleId="a3">
    <w:name w:val="a3"/>
    <w:basedOn w:val="a0"/>
    <w:next w:val="a0"/>
    <w:uiPriority w:val="12"/>
    <w:rsid w:val="00F828CA"/>
    <w:pPr>
      <w:keepNext/>
      <w:numPr>
        <w:ilvl w:val="2"/>
        <w:numId w:val="12"/>
      </w:numPr>
      <w:spacing w:before="60" w:line="250" w:lineRule="atLeast"/>
      <w:jc w:val="left"/>
      <w:outlineLvl w:val="0"/>
    </w:pPr>
    <w:rPr>
      <w:rFonts w:eastAsia="ＭＳ 明朝"/>
      <w:b/>
      <w:sz w:val="24"/>
      <w:lang w:eastAsia="ja-JP"/>
    </w:rPr>
  </w:style>
  <w:style w:type="paragraph" w:customStyle="1" w:styleId="a4">
    <w:name w:val="a4"/>
    <w:basedOn w:val="a0"/>
    <w:next w:val="a0"/>
    <w:uiPriority w:val="13"/>
    <w:rsid w:val="001B51CD"/>
    <w:pPr>
      <w:keepNext/>
      <w:numPr>
        <w:ilvl w:val="3"/>
        <w:numId w:val="12"/>
      </w:numPr>
      <w:tabs>
        <w:tab w:val="left" w:pos="880"/>
      </w:tabs>
      <w:spacing w:before="60"/>
      <w:jc w:val="left"/>
      <w:outlineLvl w:val="0"/>
    </w:pPr>
    <w:rPr>
      <w:rFonts w:eastAsia="ＭＳ 明朝"/>
      <w:b/>
      <w:bCs/>
      <w:iCs/>
      <w:lang w:eastAsia="ja-JP"/>
    </w:rPr>
  </w:style>
  <w:style w:type="paragraph" w:customStyle="1" w:styleId="a5">
    <w:name w:val="a5"/>
    <w:basedOn w:val="a0"/>
    <w:next w:val="a0"/>
    <w:uiPriority w:val="14"/>
    <w:rsid w:val="00F828CA"/>
    <w:pPr>
      <w:keepNext/>
      <w:numPr>
        <w:ilvl w:val="4"/>
        <w:numId w:val="12"/>
      </w:numPr>
      <w:tabs>
        <w:tab w:val="left" w:pos="1247"/>
        <w:tab w:val="left" w:pos="1360"/>
      </w:tabs>
      <w:spacing w:before="60"/>
      <w:jc w:val="left"/>
      <w:outlineLvl w:val="0"/>
    </w:pPr>
    <w:rPr>
      <w:rFonts w:eastAsia="ＭＳ 明朝"/>
      <w:b/>
      <w:bCs/>
      <w:iCs/>
      <w:lang w:eastAsia="ja-JP"/>
    </w:rPr>
  </w:style>
  <w:style w:type="paragraph" w:customStyle="1" w:styleId="a6">
    <w:name w:val="a6"/>
    <w:basedOn w:val="a0"/>
    <w:next w:val="a0"/>
    <w:uiPriority w:val="15"/>
    <w:rsid w:val="00F828CA"/>
    <w:pPr>
      <w:keepNext/>
      <w:numPr>
        <w:ilvl w:val="5"/>
        <w:numId w:val="12"/>
      </w:numPr>
      <w:tabs>
        <w:tab w:val="left" w:pos="1247"/>
        <w:tab w:val="left" w:pos="1360"/>
      </w:tabs>
      <w:spacing w:before="60"/>
      <w:jc w:val="left"/>
      <w:outlineLvl w:val="0"/>
    </w:pPr>
    <w:rPr>
      <w:rFonts w:eastAsia="ＭＳ 明朝"/>
      <w:b/>
      <w:bCs/>
      <w:lang w:eastAsia="ja-JP"/>
    </w:rPr>
  </w:style>
  <w:style w:type="paragraph" w:customStyle="1" w:styleId="ANNEX">
    <w:name w:val="ANNEX"/>
    <w:basedOn w:val="a0"/>
    <w:next w:val="a0"/>
    <w:uiPriority w:val="10"/>
    <w:rsid w:val="00F77E4F"/>
    <w:pPr>
      <w:keepNext/>
      <w:pageBreakBefore/>
      <w:numPr>
        <w:numId w:val="12"/>
      </w:numPr>
      <w:spacing w:after="480" w:line="310" w:lineRule="exact"/>
      <w:jc w:val="center"/>
      <w:outlineLvl w:val="0"/>
    </w:pPr>
    <w:rPr>
      <w:rFonts w:eastAsia="ＭＳ 明朝"/>
      <w:b/>
      <w:sz w:val="28"/>
      <w:lang w:eastAsia="ja-JP"/>
    </w:rPr>
  </w:style>
  <w:style w:type="paragraph" w:customStyle="1" w:styleId="BiblioTitle">
    <w:name w:val="Biblio Title"/>
    <w:basedOn w:val="a0"/>
    <w:uiPriority w:val="5"/>
    <w:rsid w:val="00264095"/>
    <w:pPr>
      <w:spacing w:after="310" w:line="310" w:lineRule="atLeast"/>
      <w:jc w:val="center"/>
      <w:outlineLvl w:val="0"/>
    </w:pPr>
    <w:rPr>
      <w:b/>
      <w:sz w:val="28"/>
    </w:rPr>
  </w:style>
  <w:style w:type="paragraph" w:customStyle="1" w:styleId="Definition">
    <w:name w:val="Definition"/>
    <w:basedOn w:val="a0"/>
    <w:link w:val="DefinitionChar"/>
    <w:uiPriority w:val="9"/>
    <w:rsid w:val="00F77E4F"/>
  </w:style>
  <w:style w:type="paragraph" w:customStyle="1" w:styleId="ForewordTitle">
    <w:name w:val="Foreword Title"/>
    <w:basedOn w:val="a0"/>
    <w:semiHidden/>
    <w:rsid w:val="00264095"/>
    <w:pPr>
      <w:keepNext/>
      <w:pageBreakBefore/>
      <w:suppressAutoHyphens/>
      <w:spacing w:after="310" w:line="310" w:lineRule="atLeast"/>
      <w:outlineLvl w:val="0"/>
    </w:pPr>
    <w:rPr>
      <w:b/>
      <w:sz w:val="28"/>
    </w:rPr>
  </w:style>
  <w:style w:type="paragraph" w:customStyle="1" w:styleId="IntroTitle">
    <w:name w:val="Intro Title"/>
    <w:basedOn w:val="ForewordTitle"/>
    <w:semiHidden/>
    <w:rsid w:val="00264095"/>
    <w:pPr>
      <w:pageBreakBefore w:val="0"/>
    </w:pPr>
  </w:style>
  <w:style w:type="paragraph" w:customStyle="1" w:styleId="Terms">
    <w:name w:val="Term(s)"/>
    <w:basedOn w:val="a0"/>
    <w:next w:val="Definition"/>
    <w:uiPriority w:val="8"/>
    <w:rsid w:val="00F77E4F"/>
    <w:pPr>
      <w:keepNext/>
      <w:suppressAutoHyphens/>
      <w:spacing w:after="0"/>
      <w:jc w:val="left"/>
    </w:pPr>
    <w:rPr>
      <w:b/>
    </w:rPr>
  </w:style>
  <w:style w:type="paragraph" w:customStyle="1" w:styleId="TermNum">
    <w:name w:val="TermNum"/>
    <w:basedOn w:val="a0"/>
    <w:next w:val="Terms"/>
    <w:uiPriority w:val="7"/>
    <w:rsid w:val="00F77E4F"/>
    <w:pPr>
      <w:keepNext/>
      <w:spacing w:after="0"/>
      <w:jc w:val="left"/>
    </w:pPr>
    <w:rPr>
      <w:b/>
    </w:rPr>
  </w:style>
  <w:style w:type="paragraph" w:styleId="11">
    <w:name w:val="toc 1"/>
    <w:basedOn w:val="a0"/>
    <w:next w:val="a0"/>
    <w:uiPriority w:val="39"/>
    <w:rsid w:val="00264095"/>
    <w:pPr>
      <w:tabs>
        <w:tab w:val="left" w:pos="720"/>
        <w:tab w:val="right" w:leader="dot" w:pos="9752"/>
      </w:tabs>
      <w:suppressAutoHyphens/>
      <w:spacing w:before="120" w:after="0"/>
      <w:ind w:left="720" w:right="500" w:hanging="720"/>
      <w:jc w:val="left"/>
    </w:pPr>
    <w:rPr>
      <w:b/>
    </w:rPr>
  </w:style>
  <w:style w:type="paragraph" w:styleId="21">
    <w:name w:val="toc 2"/>
    <w:basedOn w:val="11"/>
    <w:next w:val="a0"/>
    <w:uiPriority w:val="39"/>
    <w:rsid w:val="00264095"/>
    <w:pPr>
      <w:spacing w:before="0"/>
    </w:pPr>
  </w:style>
  <w:style w:type="paragraph" w:styleId="31">
    <w:name w:val="toc 3"/>
    <w:basedOn w:val="21"/>
    <w:next w:val="a0"/>
    <w:uiPriority w:val="39"/>
    <w:rsid w:val="00264095"/>
  </w:style>
  <w:style w:type="paragraph" w:customStyle="1" w:styleId="zzContents">
    <w:name w:val="zzContents"/>
    <w:basedOn w:val="a0"/>
    <w:next w:val="11"/>
    <w:semiHidden/>
    <w:rsid w:val="00264095"/>
    <w:pPr>
      <w:keepNext/>
      <w:pageBreakBefore/>
      <w:suppressAutoHyphens/>
      <w:spacing w:before="960" w:after="310" w:line="310" w:lineRule="exact"/>
      <w:jc w:val="left"/>
    </w:pPr>
    <w:rPr>
      <w:b/>
      <w:sz w:val="28"/>
    </w:rPr>
  </w:style>
  <w:style w:type="paragraph" w:customStyle="1" w:styleId="zzCopyright">
    <w:name w:val="zzCopyright"/>
    <w:basedOn w:val="a0"/>
    <w:next w:val="a0"/>
    <w:semiHidden/>
    <w:rsid w:val="00264095"/>
    <w:pPr>
      <w:pBdr>
        <w:top w:val="single" w:sz="4" w:space="1" w:color="0000FF"/>
        <w:left w:val="single" w:sz="4" w:space="4" w:color="0000FF"/>
        <w:bottom w:val="single" w:sz="4" w:space="1" w:color="0000FF"/>
        <w:right w:val="single" w:sz="4" w:space="4" w:color="0000FF"/>
      </w:pBdr>
      <w:tabs>
        <w:tab w:val="left" w:pos="514"/>
        <w:tab w:val="left" w:pos="9623"/>
      </w:tabs>
      <w:ind w:left="284" w:right="284"/>
    </w:pPr>
    <w:rPr>
      <w:color w:val="0000FF"/>
    </w:rPr>
  </w:style>
  <w:style w:type="paragraph" w:customStyle="1" w:styleId="zzSTDTitle">
    <w:name w:val="zzSTDTitle"/>
    <w:basedOn w:val="a0"/>
    <w:next w:val="a0"/>
    <w:semiHidden/>
    <w:rsid w:val="00264095"/>
    <w:pPr>
      <w:suppressAutoHyphens/>
      <w:spacing w:before="400" w:after="760" w:line="350" w:lineRule="exact"/>
      <w:jc w:val="left"/>
    </w:pPr>
    <w:rPr>
      <w:b/>
      <w:color w:val="0000FF"/>
      <w:sz w:val="32"/>
    </w:rPr>
  </w:style>
  <w:style w:type="table" w:styleId="a9">
    <w:name w:val="Table Grid"/>
    <w:basedOn w:val="a7"/>
    <w:uiPriority w:val="39"/>
    <w:rsid w:val="001A33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footer"/>
    <w:basedOn w:val="a0"/>
    <w:link w:val="ab"/>
    <w:uiPriority w:val="99"/>
    <w:semiHidden/>
    <w:rsid w:val="00526284"/>
    <w:pPr>
      <w:tabs>
        <w:tab w:val="clear" w:pos="403"/>
        <w:tab w:val="right" w:pos="9752"/>
      </w:tabs>
      <w:spacing w:before="360" w:line="220" w:lineRule="exact"/>
    </w:pPr>
  </w:style>
  <w:style w:type="character" w:customStyle="1" w:styleId="ab">
    <w:name w:val="フッター (文字)"/>
    <w:link w:val="aa"/>
    <w:uiPriority w:val="99"/>
    <w:semiHidden/>
    <w:rsid w:val="00526284"/>
    <w:rPr>
      <w:sz w:val="22"/>
      <w:szCs w:val="22"/>
      <w:lang w:val="en-GB"/>
    </w:rPr>
  </w:style>
  <w:style w:type="paragraph" w:styleId="ac">
    <w:name w:val="header"/>
    <w:basedOn w:val="a0"/>
    <w:link w:val="ad"/>
    <w:uiPriority w:val="99"/>
    <w:semiHidden/>
    <w:rsid w:val="00526284"/>
    <w:pPr>
      <w:spacing w:after="600" w:line="220" w:lineRule="exact"/>
    </w:pPr>
    <w:rPr>
      <w:b/>
    </w:rPr>
  </w:style>
  <w:style w:type="character" w:customStyle="1" w:styleId="ad">
    <w:name w:val="ヘッダー (文字)"/>
    <w:link w:val="ac"/>
    <w:uiPriority w:val="99"/>
    <w:semiHidden/>
    <w:rsid w:val="00526284"/>
    <w:rPr>
      <w:b/>
      <w:sz w:val="22"/>
      <w:szCs w:val="22"/>
      <w:lang w:val="en-GB"/>
    </w:rPr>
  </w:style>
  <w:style w:type="character" w:styleId="ae">
    <w:name w:val="Hyperlink"/>
    <w:uiPriority w:val="99"/>
    <w:rsid w:val="001A33D0"/>
    <w:rPr>
      <w:color w:val="0000FF"/>
      <w:u w:val="single"/>
      <w:lang w:val="fr-FR"/>
    </w:rPr>
  </w:style>
  <w:style w:type="paragraph" w:customStyle="1" w:styleId="Code">
    <w:name w:val="Code"/>
    <w:basedOn w:val="a0"/>
    <w:uiPriority w:val="16"/>
    <w:qFormat/>
    <w:rsid w:val="00526284"/>
    <w:pPr>
      <w:spacing w:after="0" w:line="200" w:lineRule="atLeast"/>
      <w:jc w:val="left"/>
    </w:pPr>
    <w:rPr>
      <w:rFonts w:ascii="Courier New" w:hAnsi="Courier New"/>
      <w:sz w:val="18"/>
    </w:rPr>
  </w:style>
  <w:style w:type="paragraph" w:styleId="af">
    <w:name w:val="caption"/>
    <w:basedOn w:val="a0"/>
    <w:next w:val="a0"/>
    <w:uiPriority w:val="35"/>
    <w:unhideWhenUsed/>
    <w:qFormat/>
    <w:rsid w:val="00CB117B"/>
    <w:pPr>
      <w:spacing w:after="200" w:line="240" w:lineRule="auto"/>
    </w:pPr>
    <w:rPr>
      <w:i/>
      <w:iCs/>
      <w:color w:val="44546A" w:themeColor="text2"/>
      <w:sz w:val="18"/>
      <w:szCs w:val="18"/>
    </w:rPr>
  </w:style>
  <w:style w:type="paragraph" w:styleId="af0">
    <w:name w:val="Body Text"/>
    <w:basedOn w:val="a0"/>
    <w:link w:val="af1"/>
    <w:qFormat/>
    <w:rsid w:val="007B5DAA"/>
  </w:style>
  <w:style w:type="paragraph" w:customStyle="1" w:styleId="Formula">
    <w:name w:val="Formula"/>
    <w:basedOn w:val="a0"/>
    <w:semiHidden/>
    <w:rsid w:val="00314414"/>
    <w:pPr>
      <w:tabs>
        <w:tab w:val="clear" w:pos="403"/>
        <w:tab w:val="right" w:pos="9749"/>
      </w:tabs>
      <w:spacing w:after="220"/>
      <w:ind w:left="403"/>
      <w:jc w:val="left"/>
    </w:pPr>
    <w:rPr>
      <w:rFonts w:eastAsia="Times New Roman"/>
    </w:rPr>
  </w:style>
  <w:style w:type="paragraph" w:customStyle="1" w:styleId="Tablebody">
    <w:name w:val="Table body"/>
    <w:basedOn w:val="a0"/>
    <w:rsid w:val="00652F34"/>
    <w:pPr>
      <w:spacing w:before="60" w:after="60"/>
      <w:jc w:val="center"/>
    </w:pPr>
    <w:rPr>
      <w:sz w:val="20"/>
    </w:rPr>
  </w:style>
  <w:style w:type="character" w:styleId="af2">
    <w:name w:val="Placeholder Text"/>
    <w:basedOn w:val="a1"/>
    <w:uiPriority w:val="99"/>
    <w:semiHidden/>
    <w:rsid w:val="00610D56"/>
    <w:rPr>
      <w:color w:val="808080"/>
    </w:rPr>
  </w:style>
  <w:style w:type="paragraph" w:customStyle="1" w:styleId="ForewordText">
    <w:name w:val="Foreword Text"/>
    <w:basedOn w:val="a0"/>
    <w:link w:val="ForewordTextChar"/>
    <w:rsid w:val="00BC394B"/>
    <w:pPr>
      <w:tabs>
        <w:tab w:val="clear" w:pos="403"/>
      </w:tabs>
    </w:pPr>
    <w:rPr>
      <w:lang w:val="fr-FR"/>
    </w:rPr>
  </w:style>
  <w:style w:type="character" w:customStyle="1" w:styleId="ForewordTextChar">
    <w:name w:val="Foreword Text Char"/>
    <w:link w:val="ForewordText"/>
    <w:locked/>
    <w:rsid w:val="00BC394B"/>
    <w:rPr>
      <w:sz w:val="22"/>
      <w:szCs w:val="22"/>
      <w:lang w:val="fr-FR"/>
    </w:rPr>
  </w:style>
  <w:style w:type="paragraph" w:styleId="af3">
    <w:name w:val="Balloon Text"/>
    <w:basedOn w:val="a0"/>
    <w:link w:val="af4"/>
    <w:uiPriority w:val="99"/>
    <w:semiHidden/>
    <w:unhideWhenUsed/>
    <w:rsid w:val="000C033F"/>
    <w:pPr>
      <w:spacing w:after="0" w:line="240" w:lineRule="auto"/>
    </w:pPr>
    <w:rPr>
      <w:rFonts w:ascii="Segoe UI" w:hAnsi="Segoe UI" w:cs="Segoe UI"/>
      <w:sz w:val="18"/>
      <w:szCs w:val="18"/>
    </w:rPr>
  </w:style>
  <w:style w:type="character" w:customStyle="1" w:styleId="af4">
    <w:name w:val="吹き出し (文字)"/>
    <w:basedOn w:val="a1"/>
    <w:link w:val="af3"/>
    <w:uiPriority w:val="99"/>
    <w:semiHidden/>
    <w:rsid w:val="000C033F"/>
    <w:rPr>
      <w:rFonts w:ascii="Segoe UI" w:hAnsi="Segoe UI" w:cs="Segoe UI"/>
      <w:sz w:val="18"/>
      <w:szCs w:val="18"/>
      <w:lang w:val="en-GB"/>
    </w:rPr>
  </w:style>
  <w:style w:type="character" w:styleId="af5">
    <w:name w:val="FollowedHyperlink"/>
    <w:basedOn w:val="a1"/>
    <w:uiPriority w:val="99"/>
    <w:semiHidden/>
    <w:unhideWhenUsed/>
    <w:rsid w:val="00F81ACE"/>
    <w:rPr>
      <w:color w:val="954F72" w:themeColor="followedHyperlink"/>
      <w:u w:val="single"/>
    </w:rPr>
  </w:style>
  <w:style w:type="paragraph" w:styleId="Web">
    <w:name w:val="Normal (Web)"/>
    <w:basedOn w:val="a0"/>
    <w:uiPriority w:val="99"/>
    <w:semiHidden/>
    <w:unhideWhenUsed/>
    <w:rsid w:val="00DF121D"/>
    <w:pPr>
      <w:tabs>
        <w:tab w:val="clear" w:pos="403"/>
      </w:tabs>
      <w:spacing w:before="100" w:beforeAutospacing="1" w:after="100" w:afterAutospacing="1" w:line="240" w:lineRule="auto"/>
      <w:jc w:val="left"/>
    </w:pPr>
    <w:rPr>
      <w:rFonts w:ascii="Times New Roman" w:eastAsia="Times New Roman" w:hAnsi="Times New Roman"/>
      <w:sz w:val="24"/>
      <w:szCs w:val="24"/>
      <w:lang w:val="en-US"/>
    </w:rPr>
  </w:style>
  <w:style w:type="paragraph" w:customStyle="1" w:styleId="Source">
    <w:name w:val="Source"/>
    <w:basedOn w:val="Definition"/>
    <w:link w:val="SourceChar"/>
    <w:qFormat/>
    <w:rsid w:val="00396685"/>
  </w:style>
  <w:style w:type="paragraph" w:styleId="a">
    <w:name w:val="List"/>
    <w:basedOn w:val="af6"/>
    <w:uiPriority w:val="4"/>
    <w:rsid w:val="00CB117B"/>
    <w:pPr>
      <w:keepNext/>
      <w:numPr>
        <w:numId w:val="20"/>
      </w:numPr>
      <w:tabs>
        <w:tab w:val="clear" w:pos="403"/>
      </w:tabs>
      <w:ind w:left="425" w:hanging="425"/>
    </w:pPr>
  </w:style>
  <w:style w:type="character" w:customStyle="1" w:styleId="DefinitionChar">
    <w:name w:val="Definition Char"/>
    <w:basedOn w:val="a1"/>
    <w:link w:val="Definition"/>
    <w:uiPriority w:val="9"/>
    <w:rsid w:val="00396685"/>
    <w:rPr>
      <w:sz w:val="22"/>
      <w:szCs w:val="22"/>
      <w:lang w:val="en-GB"/>
    </w:rPr>
  </w:style>
  <w:style w:type="character" w:customStyle="1" w:styleId="SourceChar">
    <w:name w:val="Source Char"/>
    <w:basedOn w:val="DefinitionChar"/>
    <w:link w:val="Source"/>
    <w:rsid w:val="00396685"/>
    <w:rPr>
      <w:sz w:val="22"/>
      <w:szCs w:val="22"/>
      <w:lang w:val="en-GB"/>
    </w:rPr>
  </w:style>
  <w:style w:type="paragraph" w:customStyle="1" w:styleId="Example">
    <w:name w:val="Example"/>
    <w:basedOn w:val="a0"/>
    <w:link w:val="ExampleChar"/>
    <w:qFormat/>
    <w:rsid w:val="00396685"/>
    <w:rPr>
      <w:sz w:val="20"/>
      <w:szCs w:val="20"/>
    </w:rPr>
  </w:style>
  <w:style w:type="paragraph" w:customStyle="1" w:styleId="Note">
    <w:name w:val="Note"/>
    <w:basedOn w:val="a0"/>
    <w:link w:val="NoteChar"/>
    <w:qFormat/>
    <w:rsid w:val="00E014A1"/>
    <w:pPr>
      <w:spacing w:after="240"/>
    </w:pPr>
    <w:rPr>
      <w:sz w:val="20"/>
      <w:szCs w:val="20"/>
    </w:rPr>
  </w:style>
  <w:style w:type="character" w:customStyle="1" w:styleId="ExampleChar">
    <w:name w:val="Example Char"/>
    <w:basedOn w:val="a1"/>
    <w:link w:val="Example"/>
    <w:rsid w:val="00396685"/>
    <w:rPr>
      <w:lang w:val="en-GB"/>
    </w:rPr>
  </w:style>
  <w:style w:type="paragraph" w:customStyle="1" w:styleId="FigureTitle">
    <w:name w:val="Figure Title"/>
    <w:basedOn w:val="af6"/>
    <w:link w:val="FigureTitleChar"/>
    <w:qFormat/>
    <w:rsid w:val="00151B6D"/>
    <w:pPr>
      <w:numPr>
        <w:numId w:val="17"/>
      </w:numPr>
      <w:ind w:left="720"/>
      <w:jc w:val="center"/>
    </w:pPr>
    <w:rPr>
      <w:b/>
      <w:bCs/>
    </w:rPr>
  </w:style>
  <w:style w:type="character" w:customStyle="1" w:styleId="NoteChar">
    <w:name w:val="Note Char"/>
    <w:basedOn w:val="a1"/>
    <w:link w:val="Note"/>
    <w:rsid w:val="00E014A1"/>
    <w:rPr>
      <w:lang w:val="en-GB"/>
    </w:rPr>
  </w:style>
  <w:style w:type="paragraph" w:styleId="af6">
    <w:name w:val="List Paragraph"/>
    <w:basedOn w:val="a0"/>
    <w:link w:val="af7"/>
    <w:uiPriority w:val="34"/>
    <w:semiHidden/>
    <w:qFormat/>
    <w:rsid w:val="00C878AB"/>
    <w:pPr>
      <w:ind w:left="720"/>
      <w:contextualSpacing/>
    </w:pPr>
  </w:style>
  <w:style w:type="paragraph" w:customStyle="1" w:styleId="AnnexFigureTitle">
    <w:name w:val="Annex Figure Title"/>
    <w:basedOn w:val="a0"/>
    <w:link w:val="AnnexFigureTitleChar"/>
    <w:qFormat/>
    <w:rsid w:val="00151B6D"/>
    <w:pPr>
      <w:numPr>
        <w:numId w:val="13"/>
      </w:numPr>
      <w:jc w:val="center"/>
    </w:pPr>
    <w:rPr>
      <w:b/>
      <w:bCs/>
    </w:rPr>
  </w:style>
  <w:style w:type="paragraph" w:customStyle="1" w:styleId="AnnexTableTitle">
    <w:name w:val="Annex Table Title"/>
    <w:basedOn w:val="af6"/>
    <w:link w:val="AnnexTableTitleChar"/>
    <w:qFormat/>
    <w:rsid w:val="00C878AB"/>
    <w:pPr>
      <w:keepNext/>
      <w:pageBreakBefore/>
      <w:numPr>
        <w:numId w:val="15"/>
      </w:numPr>
      <w:jc w:val="center"/>
    </w:pPr>
    <w:rPr>
      <w:b/>
    </w:rPr>
  </w:style>
  <w:style w:type="character" w:customStyle="1" w:styleId="af7">
    <w:name w:val="リスト段落 (文字)"/>
    <w:basedOn w:val="a1"/>
    <w:link w:val="af6"/>
    <w:uiPriority w:val="34"/>
    <w:semiHidden/>
    <w:rsid w:val="00C878AB"/>
    <w:rPr>
      <w:sz w:val="22"/>
      <w:szCs w:val="22"/>
      <w:lang w:val="en-GB"/>
    </w:rPr>
  </w:style>
  <w:style w:type="character" w:customStyle="1" w:styleId="AnnexTableTitleChar">
    <w:name w:val="Annex Table Title Char"/>
    <w:basedOn w:val="af7"/>
    <w:link w:val="AnnexTableTitle"/>
    <w:rsid w:val="00C878AB"/>
    <w:rPr>
      <w:b/>
      <w:sz w:val="22"/>
      <w:szCs w:val="22"/>
      <w:lang w:val="en-GB"/>
    </w:rPr>
  </w:style>
  <w:style w:type="paragraph" w:customStyle="1" w:styleId="Tabletitle">
    <w:name w:val="Table title"/>
    <w:basedOn w:val="af6"/>
    <w:link w:val="TabletitleChar"/>
    <w:qFormat/>
    <w:rsid w:val="00426C8C"/>
    <w:pPr>
      <w:numPr>
        <w:numId w:val="16"/>
      </w:numPr>
      <w:jc w:val="center"/>
    </w:pPr>
    <w:rPr>
      <w:b/>
      <w:bCs/>
      <w:lang w:val="fr-CH"/>
    </w:rPr>
  </w:style>
  <w:style w:type="character" w:customStyle="1" w:styleId="FigureTitleChar">
    <w:name w:val="Figure Title Char"/>
    <w:basedOn w:val="af7"/>
    <w:link w:val="FigureTitle"/>
    <w:rsid w:val="00151B6D"/>
    <w:rPr>
      <w:b/>
      <w:bCs/>
      <w:sz w:val="22"/>
      <w:szCs w:val="22"/>
      <w:lang w:val="en-GB"/>
    </w:rPr>
  </w:style>
  <w:style w:type="character" w:customStyle="1" w:styleId="TabletitleChar">
    <w:name w:val="Table title Char"/>
    <w:basedOn w:val="af7"/>
    <w:link w:val="Tabletitle"/>
    <w:rsid w:val="00426C8C"/>
    <w:rPr>
      <w:b/>
      <w:bCs/>
      <w:sz w:val="22"/>
      <w:szCs w:val="22"/>
      <w:lang w:val="fr-CH"/>
    </w:rPr>
  </w:style>
  <w:style w:type="character" w:customStyle="1" w:styleId="AnnexFigureTitleChar">
    <w:name w:val="Annex Figure Title Char"/>
    <w:basedOn w:val="a1"/>
    <w:link w:val="AnnexFigureTitle"/>
    <w:rsid w:val="00151B6D"/>
    <w:rPr>
      <w:b/>
      <w:bCs/>
      <w:sz w:val="22"/>
      <w:szCs w:val="22"/>
      <w:lang w:val="en-GB"/>
    </w:rPr>
  </w:style>
  <w:style w:type="character" w:customStyle="1" w:styleId="af1">
    <w:name w:val="本文 (文字)"/>
    <w:basedOn w:val="a1"/>
    <w:link w:val="af0"/>
    <w:rsid w:val="007B5DAA"/>
    <w:rPr>
      <w:sz w:val="22"/>
      <w:szCs w:val="22"/>
      <w:lang w:val="en-GB"/>
    </w:rPr>
  </w:style>
  <w:style w:type="character" w:styleId="af8">
    <w:name w:val="Unresolved Mention"/>
    <w:basedOn w:val="a1"/>
    <w:uiPriority w:val="99"/>
    <w:semiHidden/>
    <w:unhideWhenUsed/>
    <w:rsid w:val="004D3DE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4709915">
      <w:bodyDiv w:val="1"/>
      <w:marLeft w:val="0"/>
      <w:marRight w:val="0"/>
      <w:marTop w:val="0"/>
      <w:marBottom w:val="0"/>
      <w:divBdr>
        <w:top w:val="none" w:sz="0" w:space="0" w:color="auto"/>
        <w:left w:val="none" w:sz="0" w:space="0" w:color="auto"/>
        <w:bottom w:val="none" w:sz="0" w:space="0" w:color="auto"/>
        <w:right w:val="none" w:sz="0" w:space="0" w:color="auto"/>
      </w:divBdr>
    </w:div>
    <w:div w:id="1447697406">
      <w:bodyDiv w:val="1"/>
      <w:marLeft w:val="0"/>
      <w:marRight w:val="0"/>
      <w:marTop w:val="0"/>
      <w:marBottom w:val="0"/>
      <w:divBdr>
        <w:top w:val="none" w:sz="0" w:space="0" w:color="auto"/>
        <w:left w:val="none" w:sz="0" w:space="0" w:color="auto"/>
        <w:bottom w:val="none" w:sz="0" w:space="0" w:color="auto"/>
        <w:right w:val="none" w:sz="0" w:space="0" w:color="auto"/>
      </w:divBdr>
    </w:div>
    <w:div w:id="1950163676">
      <w:bodyDiv w:val="1"/>
      <w:marLeft w:val="0"/>
      <w:marRight w:val="0"/>
      <w:marTop w:val="0"/>
      <w:marBottom w:val="0"/>
      <w:divBdr>
        <w:top w:val="none" w:sz="0" w:space="0" w:color="auto"/>
        <w:left w:val="none" w:sz="0" w:space="0" w:color="auto"/>
        <w:bottom w:val="none" w:sz="0" w:space="0" w:color="auto"/>
        <w:right w:val="none" w:sz="0" w:space="0" w:color="auto"/>
      </w:divBdr>
    </w:div>
    <w:div w:id="20956627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1.png"/><Relationship Id="rId26" Type="http://schemas.openxmlformats.org/officeDocument/2006/relationships/image" Target="media/image2.png"/><Relationship Id="rId21" Type="http://schemas.openxmlformats.org/officeDocument/2006/relationships/header" Target="header3.xml"/><Relationship Id="rId34" Type="http://schemas.openxmlformats.org/officeDocument/2006/relationships/hyperlink" Target="ftp://naif.jpl.nasa.gov/pub/naif/generic_kernels/spk/planets/de421_lunar_ephemeris_and_orientation.pdf" TargetMode="Externa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s://www.iso.org/members.html" TargetMode="External"/><Relationship Id="rId25" Type="http://schemas.openxmlformats.org/officeDocument/2006/relationships/hyperlink" Target="https://www.electropedia.org/" TargetMode="External"/><Relationship Id="rId33" Type="http://schemas.openxmlformats.org/officeDocument/2006/relationships/hyperlink" Target="ftp://ssd.jpl.nasa.gov/pub/eph/planets/ioms/de421_moon_coord_iom.pdf" TargetMode="Externa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www.iso.org/foreword-supplementary-information.html" TargetMode="External"/><Relationship Id="rId20" Type="http://schemas.openxmlformats.org/officeDocument/2006/relationships/header" Target="header2.xml"/><Relationship Id="rId29"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https://www.iso.org/obp" TargetMode="External"/><Relationship Id="rId32" Type="http://schemas.openxmlformats.org/officeDocument/2006/relationships/hyperlink" Target="ftp://naif.jpl.nasa.gov/pub/naif/generic_kernels/spk/planets/de421_announcement.pdf" TargetMode="External"/><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www.iso.org/patents" TargetMode="External"/><Relationship Id="rId23" Type="http://schemas.openxmlformats.org/officeDocument/2006/relationships/footer" Target="footer4.xml"/><Relationship Id="rId28" Type="http://schemas.openxmlformats.org/officeDocument/2006/relationships/image" Target="media/image4.png"/><Relationship Id="rId36" Type="http://schemas.openxmlformats.org/officeDocument/2006/relationships/footer" Target="footer6.xml"/><Relationship Id="rId10" Type="http://schemas.openxmlformats.org/officeDocument/2006/relationships/endnotes" Target="endnotes.xml"/><Relationship Id="rId19" Type="http://schemas.openxmlformats.org/officeDocument/2006/relationships/oleObject" Target="embeddings/oleObject1.bin"/><Relationship Id="rId31" Type="http://schemas.openxmlformats.org/officeDocument/2006/relationships/hyperlink" Target="ftp://ssd.jpl.nasa.gov/pub/eph/planets/ioms/de421iom.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iso.org/directives-and-policies.html" TargetMode="External"/><Relationship Id="rId22" Type="http://schemas.openxmlformats.org/officeDocument/2006/relationships/footer" Target="footer3.xml"/><Relationship Id="rId27" Type="http://schemas.openxmlformats.org/officeDocument/2006/relationships/image" Target="media/image3.jpeg"/><Relationship Id="rId30" Type="http://schemas.openxmlformats.org/officeDocument/2006/relationships/oleObject" Target="embeddings/oleObject2.bin"/><Relationship Id="rId35" Type="http://schemas.openxmlformats.org/officeDocument/2006/relationships/footer" Target="footer5.xml"/><Relationship Id="rId8" Type="http://schemas.openxmlformats.org/officeDocument/2006/relationships/webSettings" Target="webSetting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27973;&#37324;&#24184;&#36215;\Downloads\Simple%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3071db65-dbf0-419d-866b-354259c64ec3">
      <Terms xmlns="http://schemas.microsoft.com/office/infopath/2007/PartnerControls"/>
    </lcf76f155ced4ddcb4097134ff3c332f>
    <_Flow_SignoffStatus xmlns="3071db65-dbf0-419d-866b-354259c64ec3" xsi:nil="true"/>
    <TaxCatchAll xmlns="b87a7503-6f13-4f4c-ba3a-0e67f2f963f0"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B8C15DBB2899F4E82E9EF2FB1A50C29" ma:contentTypeVersion="17" ma:contentTypeDescription="Create a new document." ma:contentTypeScope="" ma:versionID="ab9aa970edd3251eb9b3e76781cc5fdd">
  <xsd:schema xmlns:xsd="http://www.w3.org/2001/XMLSchema" xmlns:xs="http://www.w3.org/2001/XMLSchema" xmlns:p="http://schemas.microsoft.com/office/2006/metadata/properties" xmlns:ns2="3071db65-dbf0-419d-866b-354259c64ec3" xmlns:ns3="b87a7503-6f13-4f4c-ba3a-0e67f2f963f0" targetNamespace="http://schemas.microsoft.com/office/2006/metadata/properties" ma:root="true" ma:fieldsID="c2192fa759b930bd7a29691bfbc65285" ns2:_="" ns3:_="">
    <xsd:import namespace="3071db65-dbf0-419d-866b-354259c64ec3"/>
    <xsd:import namespace="b87a7503-6f13-4f4c-ba3a-0e67f2f963f0"/>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_Flow_SignoffStatus"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71db65-dbf0-419d-866b-354259c64ec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d815e8e4-5617-4a68-af7e-8f6fc520aaf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b87a7503-6f13-4f4c-ba3a-0e67f2f963f0"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981311fc-9b4c-4d70-82e0-ca4c44d72a94}" ma:internalName="TaxCatchAll" ma:showField="CatchAllData" ma:web="b87a7503-6f13-4f4c-ba3a-0e67f2f963f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AA83CC2-FCAD-463F-ACDA-2F7AC6A95F9A}">
  <ds:schemaRefs>
    <ds:schemaRef ds:uri="http://schemas.microsoft.com/office/2006/metadata/properties"/>
    <ds:schemaRef ds:uri="http://schemas.microsoft.com/office/infopath/2007/PartnerControls"/>
    <ds:schemaRef ds:uri="3071db65-dbf0-419d-866b-354259c64ec3"/>
    <ds:schemaRef ds:uri="b87a7503-6f13-4f4c-ba3a-0e67f2f963f0"/>
  </ds:schemaRefs>
</ds:datastoreItem>
</file>

<file path=customXml/itemProps2.xml><?xml version="1.0" encoding="utf-8"?>
<ds:datastoreItem xmlns:ds="http://schemas.openxmlformats.org/officeDocument/2006/customXml" ds:itemID="{4E5454A3-A042-458A-BD1F-C5A1BADC7B6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071db65-dbf0-419d-866b-354259c64ec3"/>
    <ds:schemaRef ds:uri="b87a7503-6f13-4f4c-ba3a-0e67f2f963f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535590C-AB1A-4B7A-BCD5-4FB1868DF54F}">
  <ds:schemaRefs>
    <ds:schemaRef ds:uri="http://schemas.openxmlformats.org/officeDocument/2006/bibliography"/>
  </ds:schemaRefs>
</ds:datastoreItem>
</file>

<file path=customXml/itemProps4.xml><?xml version="1.0" encoding="utf-8"?>
<ds:datastoreItem xmlns:ds="http://schemas.openxmlformats.org/officeDocument/2006/customXml" ds:itemID="{5F4DD16B-FDFF-4335-844D-764AAC57FF1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Simple template</Template>
  <TotalTime>1</TotalTime>
  <Pages>16</Pages>
  <Words>2971</Words>
  <Characters>16936</Characters>
  <Application>Microsoft Office Word</Application>
  <DocSecurity>0</DocSecurity>
  <Lines>141</Lines>
  <Paragraphs>39</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19868</CharactersWithSpaces>
  <SharedDoc>false</SharedDoc>
  <HLinks>
    <vt:vector size="132" baseType="variant">
      <vt:variant>
        <vt:i4>2752545</vt:i4>
      </vt:variant>
      <vt:variant>
        <vt:i4>111</vt:i4>
      </vt:variant>
      <vt:variant>
        <vt:i4>0</vt:i4>
      </vt:variant>
      <vt:variant>
        <vt:i4>5</vt:i4>
      </vt:variant>
      <vt:variant>
        <vt:lpwstr>https://www.iso.org/obp</vt:lpwstr>
      </vt:variant>
      <vt:variant>
        <vt:lpwstr/>
      </vt:variant>
      <vt:variant>
        <vt:i4>5177424</vt:i4>
      </vt:variant>
      <vt:variant>
        <vt:i4>108</vt:i4>
      </vt:variant>
      <vt:variant>
        <vt:i4>0</vt:i4>
      </vt:variant>
      <vt:variant>
        <vt:i4>5</vt:i4>
      </vt:variant>
      <vt:variant>
        <vt:lpwstr>http://www.electropedia.org/</vt:lpwstr>
      </vt:variant>
      <vt:variant>
        <vt:lpwstr/>
      </vt:variant>
      <vt:variant>
        <vt:i4>1048579</vt:i4>
      </vt:variant>
      <vt:variant>
        <vt:i4>105</vt:i4>
      </vt:variant>
      <vt:variant>
        <vt:i4>0</vt:i4>
      </vt:variant>
      <vt:variant>
        <vt:i4>5</vt:i4>
      </vt:variant>
      <vt:variant>
        <vt:lpwstr>https://www.iso.org/iso/foreword.html</vt:lpwstr>
      </vt:variant>
      <vt:variant>
        <vt:lpwstr/>
      </vt:variant>
      <vt:variant>
        <vt:i4>3670052</vt:i4>
      </vt:variant>
      <vt:variant>
        <vt:i4>102</vt:i4>
      </vt:variant>
      <vt:variant>
        <vt:i4>0</vt:i4>
      </vt:variant>
      <vt:variant>
        <vt:i4>5</vt:i4>
      </vt:variant>
      <vt:variant>
        <vt:lpwstr>https://www.iso.org/patents</vt:lpwstr>
      </vt:variant>
      <vt:variant>
        <vt:lpwstr/>
      </vt:variant>
      <vt:variant>
        <vt:i4>1835072</vt:i4>
      </vt:variant>
      <vt:variant>
        <vt:i4>99</vt:i4>
      </vt:variant>
      <vt:variant>
        <vt:i4>0</vt:i4>
      </vt:variant>
      <vt:variant>
        <vt:i4>5</vt:i4>
      </vt:variant>
      <vt:variant>
        <vt:lpwstr>https://www.iso.org/directives-and-policies.html</vt:lpwstr>
      </vt:variant>
      <vt:variant>
        <vt:lpwstr/>
      </vt:variant>
      <vt:variant>
        <vt:i4>1507376</vt:i4>
      </vt:variant>
      <vt:variant>
        <vt:i4>92</vt:i4>
      </vt:variant>
      <vt:variant>
        <vt:i4>0</vt:i4>
      </vt:variant>
      <vt:variant>
        <vt:i4>5</vt:i4>
      </vt:variant>
      <vt:variant>
        <vt:lpwstr/>
      </vt:variant>
      <vt:variant>
        <vt:lpwstr>_Toc464216121</vt:lpwstr>
      </vt:variant>
      <vt:variant>
        <vt:i4>1507376</vt:i4>
      </vt:variant>
      <vt:variant>
        <vt:i4>86</vt:i4>
      </vt:variant>
      <vt:variant>
        <vt:i4>0</vt:i4>
      </vt:variant>
      <vt:variant>
        <vt:i4>5</vt:i4>
      </vt:variant>
      <vt:variant>
        <vt:lpwstr/>
      </vt:variant>
      <vt:variant>
        <vt:lpwstr>_Toc464216120</vt:lpwstr>
      </vt:variant>
      <vt:variant>
        <vt:i4>1310768</vt:i4>
      </vt:variant>
      <vt:variant>
        <vt:i4>80</vt:i4>
      </vt:variant>
      <vt:variant>
        <vt:i4>0</vt:i4>
      </vt:variant>
      <vt:variant>
        <vt:i4>5</vt:i4>
      </vt:variant>
      <vt:variant>
        <vt:lpwstr/>
      </vt:variant>
      <vt:variant>
        <vt:lpwstr>_Toc464216119</vt:lpwstr>
      </vt:variant>
      <vt:variant>
        <vt:i4>1310768</vt:i4>
      </vt:variant>
      <vt:variant>
        <vt:i4>74</vt:i4>
      </vt:variant>
      <vt:variant>
        <vt:i4>0</vt:i4>
      </vt:variant>
      <vt:variant>
        <vt:i4>5</vt:i4>
      </vt:variant>
      <vt:variant>
        <vt:lpwstr/>
      </vt:variant>
      <vt:variant>
        <vt:lpwstr>_Toc464216118</vt:lpwstr>
      </vt:variant>
      <vt:variant>
        <vt:i4>1310768</vt:i4>
      </vt:variant>
      <vt:variant>
        <vt:i4>68</vt:i4>
      </vt:variant>
      <vt:variant>
        <vt:i4>0</vt:i4>
      </vt:variant>
      <vt:variant>
        <vt:i4>5</vt:i4>
      </vt:variant>
      <vt:variant>
        <vt:lpwstr/>
      </vt:variant>
      <vt:variant>
        <vt:lpwstr>_Toc464216117</vt:lpwstr>
      </vt:variant>
      <vt:variant>
        <vt:i4>1310768</vt:i4>
      </vt:variant>
      <vt:variant>
        <vt:i4>62</vt:i4>
      </vt:variant>
      <vt:variant>
        <vt:i4>0</vt:i4>
      </vt:variant>
      <vt:variant>
        <vt:i4>5</vt:i4>
      </vt:variant>
      <vt:variant>
        <vt:lpwstr/>
      </vt:variant>
      <vt:variant>
        <vt:lpwstr>_Toc464216116</vt:lpwstr>
      </vt:variant>
      <vt:variant>
        <vt:i4>1310768</vt:i4>
      </vt:variant>
      <vt:variant>
        <vt:i4>56</vt:i4>
      </vt:variant>
      <vt:variant>
        <vt:i4>0</vt:i4>
      </vt:variant>
      <vt:variant>
        <vt:i4>5</vt:i4>
      </vt:variant>
      <vt:variant>
        <vt:lpwstr/>
      </vt:variant>
      <vt:variant>
        <vt:lpwstr>_Toc464216115</vt:lpwstr>
      </vt:variant>
      <vt:variant>
        <vt:i4>1310768</vt:i4>
      </vt:variant>
      <vt:variant>
        <vt:i4>50</vt:i4>
      </vt:variant>
      <vt:variant>
        <vt:i4>0</vt:i4>
      </vt:variant>
      <vt:variant>
        <vt:i4>5</vt:i4>
      </vt:variant>
      <vt:variant>
        <vt:lpwstr/>
      </vt:variant>
      <vt:variant>
        <vt:lpwstr>_Toc464216114</vt:lpwstr>
      </vt:variant>
      <vt:variant>
        <vt:i4>1310768</vt:i4>
      </vt:variant>
      <vt:variant>
        <vt:i4>44</vt:i4>
      </vt:variant>
      <vt:variant>
        <vt:i4>0</vt:i4>
      </vt:variant>
      <vt:variant>
        <vt:i4>5</vt:i4>
      </vt:variant>
      <vt:variant>
        <vt:lpwstr/>
      </vt:variant>
      <vt:variant>
        <vt:lpwstr>_Toc464216113</vt:lpwstr>
      </vt:variant>
      <vt:variant>
        <vt:i4>1310768</vt:i4>
      </vt:variant>
      <vt:variant>
        <vt:i4>38</vt:i4>
      </vt:variant>
      <vt:variant>
        <vt:i4>0</vt:i4>
      </vt:variant>
      <vt:variant>
        <vt:i4>5</vt:i4>
      </vt:variant>
      <vt:variant>
        <vt:lpwstr/>
      </vt:variant>
      <vt:variant>
        <vt:lpwstr>_Toc464216112</vt:lpwstr>
      </vt:variant>
      <vt:variant>
        <vt:i4>1310768</vt:i4>
      </vt:variant>
      <vt:variant>
        <vt:i4>32</vt:i4>
      </vt:variant>
      <vt:variant>
        <vt:i4>0</vt:i4>
      </vt:variant>
      <vt:variant>
        <vt:i4>5</vt:i4>
      </vt:variant>
      <vt:variant>
        <vt:lpwstr/>
      </vt:variant>
      <vt:variant>
        <vt:lpwstr>_Toc464216111</vt:lpwstr>
      </vt:variant>
      <vt:variant>
        <vt:i4>1310768</vt:i4>
      </vt:variant>
      <vt:variant>
        <vt:i4>26</vt:i4>
      </vt:variant>
      <vt:variant>
        <vt:i4>0</vt:i4>
      </vt:variant>
      <vt:variant>
        <vt:i4>5</vt:i4>
      </vt:variant>
      <vt:variant>
        <vt:lpwstr/>
      </vt:variant>
      <vt:variant>
        <vt:lpwstr>_Toc464216110</vt:lpwstr>
      </vt:variant>
      <vt:variant>
        <vt:i4>1376304</vt:i4>
      </vt:variant>
      <vt:variant>
        <vt:i4>20</vt:i4>
      </vt:variant>
      <vt:variant>
        <vt:i4>0</vt:i4>
      </vt:variant>
      <vt:variant>
        <vt:i4>5</vt:i4>
      </vt:variant>
      <vt:variant>
        <vt:lpwstr/>
      </vt:variant>
      <vt:variant>
        <vt:lpwstr>_Toc464216109</vt:lpwstr>
      </vt:variant>
      <vt:variant>
        <vt:i4>1376304</vt:i4>
      </vt:variant>
      <vt:variant>
        <vt:i4>14</vt:i4>
      </vt:variant>
      <vt:variant>
        <vt:i4>0</vt:i4>
      </vt:variant>
      <vt:variant>
        <vt:i4>5</vt:i4>
      </vt:variant>
      <vt:variant>
        <vt:lpwstr/>
      </vt:variant>
      <vt:variant>
        <vt:lpwstr>_Toc464216108</vt:lpwstr>
      </vt:variant>
      <vt:variant>
        <vt:i4>1376304</vt:i4>
      </vt:variant>
      <vt:variant>
        <vt:i4>8</vt:i4>
      </vt:variant>
      <vt:variant>
        <vt:i4>0</vt:i4>
      </vt:variant>
      <vt:variant>
        <vt:i4>5</vt:i4>
      </vt:variant>
      <vt:variant>
        <vt:lpwstr/>
      </vt:variant>
      <vt:variant>
        <vt:lpwstr>_Toc464216107</vt:lpwstr>
      </vt:variant>
      <vt:variant>
        <vt:i4>4456477</vt:i4>
      </vt:variant>
      <vt:variant>
        <vt:i4>3</vt:i4>
      </vt:variant>
      <vt:variant>
        <vt:i4>0</vt:i4>
      </vt:variant>
      <vt:variant>
        <vt:i4>5</vt:i4>
      </vt:variant>
      <vt:variant>
        <vt:lpwstr>https://www.iso.org/iso/model_document-rice_model.pdf</vt:lpwstr>
      </vt:variant>
      <vt:variant>
        <vt:lpwstr/>
      </vt:variant>
      <vt:variant>
        <vt:i4>2293872</vt:i4>
      </vt:variant>
      <vt:variant>
        <vt:i4>0</vt:i4>
      </vt:variant>
      <vt:variant>
        <vt:i4>0</vt:i4>
      </vt:variant>
      <vt:variant>
        <vt:i4>5</vt:i4>
      </vt:variant>
      <vt:variant>
        <vt:lpwstr>https://www.iso.org/iso/how-to-write-standards.pdf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QBIC</dc:creator>
  <cp:keywords/>
  <dc:description/>
  <cp:lastModifiedBy>Koki Asari</cp:lastModifiedBy>
  <cp:revision>2</cp:revision>
  <dcterms:created xsi:type="dcterms:W3CDTF">2024-10-24T03:52:00Z</dcterms:created>
  <dcterms:modified xsi:type="dcterms:W3CDTF">2024-10-24T03:52:00Z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0x010100BB8C15DBB2899F4E82E9EF2FB1A50C29</vt:lpwstr>
  </property>
</Properties>
</file>